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9320" w14:textId="77777777" w:rsidR="00565EC3" w:rsidRDefault="004518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UNIVERSITY OF MEDICAL SCIENCES</w:t>
      </w:r>
    </w:p>
    <w:p w14:paraId="65E721D1" w14:textId="77777777" w:rsidR="00565EC3" w:rsidRDefault="004518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LAJE ROAD, ONDO CITY, ONDO STATE</w:t>
      </w:r>
    </w:p>
    <w:p w14:paraId="6F093E0B" w14:textId="77777777" w:rsidR="00565EC3" w:rsidRDefault="00451870">
      <w:pPr>
        <w:pStyle w:val="Title"/>
        <w:rPr>
          <w:sz w:val="40"/>
        </w:rPr>
      </w:pPr>
      <w:r>
        <w:rPr>
          <w:noProof/>
          <w:sz w:val="20"/>
        </w:rPr>
        <w:drawing>
          <wp:inline distT="0" distB="0" distL="0" distR="0" wp14:anchorId="2A763CA8" wp14:editId="1501CA08">
            <wp:extent cx="628650" cy="485775"/>
            <wp:effectExtent l="0" t="0" r="6350" b="9525"/>
            <wp:docPr id="2" name="Picture 2" descr="Description: C:\Users\MR. J.O. AWE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:\Users\MR. J.O. AWE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E1425" w14:textId="77777777" w:rsidR="00565EC3" w:rsidRDefault="00451870">
      <w:pPr>
        <w:spacing w:after="0" w:line="360" w:lineRule="auto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Curriculum Vitae</w:t>
      </w:r>
    </w:p>
    <w:p w14:paraId="5B77BBDC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A. </w:t>
      </w:r>
      <w:r>
        <w:rPr>
          <w:rFonts w:ascii="Times New Roman" w:eastAsia="Times New Roman" w:hAnsi="Times New Roman" w:cs="Times New Roman"/>
          <w:b/>
          <w:bCs/>
          <w:lang w:val="en-GB"/>
        </w:rPr>
        <w:t>PERSONAL INFORMATION</w:t>
      </w:r>
    </w:p>
    <w:p w14:paraId="1B6EE0C2" w14:textId="77777777" w:rsidR="00565EC3" w:rsidRDefault="004518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  <w:lang w:val="en-GB"/>
        </w:rPr>
        <w:t>Full name:</w:t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lang w:val="en-GB"/>
        </w:rPr>
        <w:t>OWA</w:t>
      </w:r>
      <w:r>
        <w:rPr>
          <w:rFonts w:ascii="Times New Roman" w:eastAsia="Times New Roman" w:hAnsi="Times New Roman" w:cs="Times New Roman"/>
          <w:bCs/>
          <w:lang w:val="en-GB"/>
        </w:rPr>
        <w:t xml:space="preserve"> Olorunfemi 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Oludele</w:t>
      </w:r>
      <w:proofErr w:type="spellEnd"/>
    </w:p>
    <w:p w14:paraId="07B1334B" w14:textId="77777777" w:rsidR="00565EC3" w:rsidRDefault="004518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  <w:lang w:val="en-GB"/>
        </w:rPr>
        <w:t>Date and Place of Birth:</w:t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  <w:t>30th October, 1981 and Ilorin</w:t>
      </w:r>
    </w:p>
    <w:p w14:paraId="34097C4B" w14:textId="77777777" w:rsidR="00565EC3" w:rsidRDefault="0045187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  <w:lang w:val="en-GB"/>
        </w:rPr>
        <w:t xml:space="preserve">Details of Contact 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Addreess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>: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hyperlink r:id="rId8" w:history="1">
        <w:r>
          <w:rPr>
            <w:rStyle w:val="Hyperlink"/>
            <w:rFonts w:ascii="Times New Roman" w:eastAsia="Times New Roman" w:hAnsi="Times New Roman" w:cs="Times New Roman"/>
            <w:bCs/>
            <w:lang w:val="en-GB"/>
          </w:rPr>
          <w:t>owaolorunfemi@yahoo.com</w:t>
        </w:r>
      </w:hyperlink>
      <w:r>
        <w:rPr>
          <w:rFonts w:ascii="Times New Roman" w:eastAsia="Times New Roman" w:hAnsi="Times New Roman" w:cs="Times New Roman"/>
          <w:bCs/>
          <w:u w:val="single"/>
          <w:lang w:val="en-GB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bCs/>
            <w:lang w:val="en-GB"/>
          </w:rPr>
          <w:t>oowa@unimed.edu.ng</w:t>
        </w:r>
      </w:hyperlink>
      <w:r>
        <w:rPr>
          <w:rFonts w:ascii="Times New Roman" w:eastAsia="Times New Roman" w:hAnsi="Times New Roman" w:cs="Times New Roman"/>
          <w:bCs/>
          <w:u w:val="single"/>
          <w:lang w:val="en-GB"/>
        </w:rPr>
        <w:t xml:space="preserve"> </w:t>
      </w:r>
    </w:p>
    <w:p w14:paraId="6AF21DFD" w14:textId="77777777" w:rsidR="00565EC3" w:rsidRDefault="0045187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/>
          <w:bCs/>
          <w:lang w:val="en-GB"/>
        </w:rPr>
        <w:t>+2348037637532, +2348056707283</w:t>
      </w:r>
    </w:p>
    <w:p w14:paraId="65755D75" w14:textId="77777777" w:rsidR="00565EC3" w:rsidRDefault="004518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val="en-GB"/>
        </w:rPr>
        <w:t>Nationality:</w:t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ab/>
        <w:t>Nigerian</w:t>
      </w:r>
    </w:p>
    <w:p w14:paraId="628F36BB" w14:textId="77777777" w:rsidR="00565EC3" w:rsidRDefault="004518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  <w:lang w:val="en-GB"/>
        </w:rPr>
        <w:t xml:space="preserve">State of Origin: </w:t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  <w:t>Kogi State (Yagba East LGA)</w:t>
      </w:r>
    </w:p>
    <w:p w14:paraId="2B338CFC" w14:textId="77777777" w:rsidR="00565EC3" w:rsidRDefault="004518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</w:rPr>
        <w:t xml:space="preserve">Local </w:t>
      </w:r>
      <w:proofErr w:type="spellStart"/>
      <w:r>
        <w:rPr>
          <w:rFonts w:ascii="Times New Roman" w:eastAsia="Times New Roman" w:hAnsi="Times New Roman" w:cs="Times New Roman"/>
          <w:bCs/>
        </w:rPr>
        <w:t>GovtArea</w:t>
      </w:r>
      <w:proofErr w:type="spellEnd"/>
      <w:r>
        <w:rPr>
          <w:rFonts w:ascii="Times New Roman" w:eastAsia="Times New Roman" w:hAnsi="Times New Roman" w:cs="Times New Roman"/>
          <w:bCs/>
        </w:rPr>
        <w:t>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>Yagba East LGA</w:t>
      </w:r>
    </w:p>
    <w:p w14:paraId="73B46C58" w14:textId="77777777" w:rsidR="00565EC3" w:rsidRDefault="0045187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  <w:lang w:val="en-GB"/>
        </w:rPr>
        <w:t>Permanent Home Add.:</w:t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 xml:space="preserve">Block 1, Plot 2, 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Suulola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 xml:space="preserve"> Avenue, Opposite OSRC 2</w:t>
      </w:r>
      <w:r>
        <w:rPr>
          <w:rFonts w:ascii="Times New Roman" w:eastAsia="Times New Roman" w:hAnsi="Times New Roman" w:cs="Times New Roman"/>
          <w:bCs/>
          <w:vertAlign w:val="superscript"/>
          <w:lang w:val="en-GB"/>
        </w:rPr>
        <w:t>nd</w:t>
      </w:r>
      <w:r>
        <w:rPr>
          <w:rFonts w:ascii="Times New Roman" w:eastAsia="Times New Roman" w:hAnsi="Times New Roman" w:cs="Times New Roman"/>
          <w:bCs/>
          <w:lang w:val="en-GB"/>
        </w:rPr>
        <w:t xml:space="preserve"> gate, 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>Orita-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Obele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>, Akure, Ondo State</w:t>
      </w:r>
      <w:r>
        <w:rPr>
          <w:rFonts w:ascii="Times New Roman" w:eastAsia="Times New Roman" w:hAnsi="Times New Roman" w:cs="Times New Roman"/>
          <w:bCs/>
        </w:rPr>
        <w:t>.</w:t>
      </w:r>
    </w:p>
    <w:p w14:paraId="6BAD7323" w14:textId="77777777" w:rsidR="00565EC3" w:rsidRDefault="004518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w w:val="98"/>
        </w:rPr>
      </w:pPr>
      <w:r>
        <w:rPr>
          <w:rFonts w:ascii="Times New Roman" w:eastAsia="Times New Roman" w:hAnsi="Times New Roman" w:cs="Times New Roman"/>
          <w:bCs/>
          <w:lang w:val="en-GB"/>
        </w:rPr>
        <w:t>Marital Status:</w:t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</w:r>
      <w:r>
        <w:rPr>
          <w:rFonts w:ascii="Times New Roman" w:eastAsia="Times New Roman" w:hAnsi="Times New Roman" w:cs="Times New Roman"/>
          <w:bCs/>
          <w:lang w:val="en-GB"/>
        </w:rPr>
        <w:tab/>
        <w:t xml:space="preserve">Married </w:t>
      </w:r>
    </w:p>
    <w:p w14:paraId="7826F9A0" w14:textId="2976C7B2" w:rsidR="00565EC3" w:rsidRDefault="0045187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w w:val="98"/>
        </w:rPr>
      </w:pPr>
      <w:r>
        <w:rPr>
          <w:rFonts w:ascii="Times New Roman" w:hAnsi="Times New Roman" w:cs="Times New Roman"/>
          <w:w w:val="98"/>
        </w:rPr>
        <w:t xml:space="preserve">Number of Children and their Ages: </w:t>
      </w:r>
      <w:r>
        <w:rPr>
          <w:rFonts w:ascii="Times New Roman" w:hAnsi="Times New Roman" w:cs="Times New Roman"/>
          <w:w w:val="98"/>
        </w:rPr>
        <w:tab/>
        <w:t>Two (2), Ages 1</w:t>
      </w:r>
      <w:r w:rsidR="00220448">
        <w:rPr>
          <w:rFonts w:ascii="Times New Roman" w:hAnsi="Times New Roman" w:cs="Times New Roman"/>
          <w:w w:val="98"/>
        </w:rPr>
        <w:t>6</w:t>
      </w:r>
      <w:r>
        <w:rPr>
          <w:rFonts w:ascii="Times New Roman" w:hAnsi="Times New Roman" w:cs="Times New Roman"/>
          <w:w w:val="98"/>
        </w:rPr>
        <w:t xml:space="preserve"> years and 1</w:t>
      </w:r>
      <w:r w:rsidR="00220448">
        <w:rPr>
          <w:rFonts w:ascii="Times New Roman" w:hAnsi="Times New Roman" w:cs="Times New Roman"/>
          <w:w w:val="98"/>
        </w:rPr>
        <w:t>3</w:t>
      </w:r>
      <w:r>
        <w:rPr>
          <w:rFonts w:ascii="Times New Roman" w:hAnsi="Times New Roman" w:cs="Times New Roman"/>
          <w:w w:val="98"/>
        </w:rPr>
        <w:t xml:space="preserve"> years</w:t>
      </w:r>
    </w:p>
    <w:p w14:paraId="0A436F55" w14:textId="77777777" w:rsidR="00565EC3" w:rsidRDefault="0045187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  <w:lang w:val="en-GB"/>
        </w:rPr>
        <w:t>Next of Kin</w:t>
      </w:r>
      <w:r>
        <w:rPr>
          <w:rFonts w:ascii="Times New Roman" w:eastAsia="Times New Roman" w:hAnsi="Times New Roman" w:cs="Times New Roman"/>
          <w:bCs/>
        </w:rPr>
        <w:t>: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proofErr w:type="spellStart"/>
      <w:r>
        <w:rPr>
          <w:rFonts w:ascii="Times New Roman" w:eastAsia="Times New Roman" w:hAnsi="Times New Roman" w:cs="Times New Roman"/>
          <w:bCs/>
        </w:rPr>
        <w:t>Mrs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Taiwo </w:t>
      </w:r>
      <w:proofErr w:type="spellStart"/>
      <w:r>
        <w:rPr>
          <w:rFonts w:ascii="Times New Roman" w:eastAsia="Times New Roman" w:hAnsi="Times New Roman" w:cs="Times New Roman"/>
          <w:bCs/>
        </w:rPr>
        <w:t>Wumi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Owa</w:t>
      </w:r>
    </w:p>
    <w:p w14:paraId="5812BB43" w14:textId="4CD7C2F7" w:rsidR="00565EC3" w:rsidRDefault="00451870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w w:val="98"/>
          <w:sz w:val="24"/>
          <w:szCs w:val="24"/>
        </w:rPr>
        <w:t>Contact Address of Next of Kin:</w:t>
      </w:r>
      <w:r>
        <w:rPr>
          <w:rFonts w:ascii="Times New Roman" w:hAnsi="Times New Roman" w:cs="Times New Roman"/>
          <w:w w:val="98"/>
          <w:sz w:val="24"/>
          <w:szCs w:val="24"/>
        </w:rPr>
        <w:tab/>
        <w:t>a.</w:t>
      </w:r>
      <w:r w:rsidR="00220448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Email: </w:t>
      </w:r>
      <w:hyperlink r:id="rId10" w:history="1">
        <w:r>
          <w:rPr>
            <w:rStyle w:val="Hyperlink"/>
            <w:rFonts w:ascii="Times New Roman" w:hAnsi="Times New Roman" w:cs="Times New Roman"/>
            <w:w w:val="98"/>
            <w:sz w:val="24"/>
            <w:szCs w:val="24"/>
          </w:rPr>
          <w:t>owataiwowumi@gmail.com</w:t>
        </w:r>
      </w:hyperlink>
    </w:p>
    <w:p w14:paraId="61A6D9B2" w14:textId="0C5F6CA1" w:rsidR="00565EC3" w:rsidRDefault="00451870">
      <w:pPr>
        <w:spacing w:after="0"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b.</w:t>
      </w:r>
      <w:r w:rsidR="0022044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Mobile number: +2347064522538</w:t>
      </w:r>
    </w:p>
    <w:p w14:paraId="58FA7221" w14:textId="77777777" w:rsidR="00565EC3" w:rsidRDefault="00451870">
      <w:pPr>
        <w:spacing w:after="0" w:line="360" w:lineRule="auto"/>
        <w:rPr>
          <w:rFonts w:ascii="Times New Roman" w:eastAsia="Times New Roman" w:hAnsi="Times New Roman" w:cs="Times New Roman"/>
          <w:bCs/>
          <w:lang w:val="en-GB"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 xml:space="preserve">c. </w:t>
      </w:r>
      <w:r>
        <w:rPr>
          <w:rFonts w:ascii="Times New Roman" w:eastAsia="Times New Roman" w:hAnsi="Times New Roman" w:cs="Times New Roman"/>
          <w:bCs/>
          <w:lang w:val="en-GB"/>
        </w:rPr>
        <w:t xml:space="preserve">Block 1, Plot 2, 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Suulola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 xml:space="preserve"> Avenue, Orita-</w:t>
      </w:r>
      <w:proofErr w:type="spellStart"/>
      <w:r>
        <w:rPr>
          <w:rFonts w:ascii="Times New Roman" w:eastAsia="Times New Roman" w:hAnsi="Times New Roman" w:cs="Times New Roman"/>
          <w:bCs/>
          <w:lang w:val="en-GB"/>
        </w:rPr>
        <w:t>Obele</w:t>
      </w:r>
      <w:proofErr w:type="spellEnd"/>
      <w:r>
        <w:rPr>
          <w:rFonts w:ascii="Times New Roman" w:eastAsia="Times New Roman" w:hAnsi="Times New Roman" w:cs="Times New Roman"/>
          <w:bCs/>
          <w:lang w:val="en-GB"/>
        </w:rPr>
        <w:t>, Akure</w:t>
      </w:r>
    </w:p>
    <w:p w14:paraId="1AF94E7B" w14:textId="77777777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 xml:space="preserve">12. </w:t>
      </w:r>
      <w:r>
        <w:rPr>
          <w:rFonts w:ascii="Times New Roman" w:hAnsi="Times New Roman" w:cs="Times New Roman"/>
          <w:w w:val="98"/>
          <w:sz w:val="24"/>
          <w:szCs w:val="24"/>
        </w:rPr>
        <w:t>Date of Assumption of Duty:</w:t>
      </w:r>
      <w:r>
        <w:rPr>
          <w:rFonts w:ascii="Times New Roman" w:hAnsi="Times New Roman" w:cs="Times New Roman"/>
          <w:w w:val="98"/>
          <w:sz w:val="24"/>
          <w:szCs w:val="24"/>
        </w:rPr>
        <w:tab/>
        <w:t>15</w:t>
      </w:r>
      <w:r>
        <w:rPr>
          <w:rFonts w:ascii="Times New Roman" w:hAnsi="Times New Roman" w:cs="Times New Roman"/>
          <w:w w:val="98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 September 2020</w:t>
      </w:r>
    </w:p>
    <w:p w14:paraId="69448D23" w14:textId="77777777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13. Rank/Status of First Appointment: Lecturer 1</w:t>
      </w:r>
    </w:p>
    <w:p w14:paraId="05E76A5C" w14:textId="58FD39C6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14. Present Status:</w:t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  <w:t xml:space="preserve"> </w:t>
      </w:r>
      <w:r w:rsidR="00220448">
        <w:rPr>
          <w:rFonts w:ascii="Times New Roman" w:hAnsi="Times New Roman" w:cs="Times New Roman"/>
          <w:w w:val="98"/>
          <w:sz w:val="24"/>
          <w:szCs w:val="24"/>
        </w:rPr>
        <w:t xml:space="preserve">Senior </w:t>
      </w:r>
      <w:r>
        <w:rPr>
          <w:rFonts w:ascii="Times New Roman" w:hAnsi="Times New Roman" w:cs="Times New Roman"/>
          <w:w w:val="98"/>
          <w:sz w:val="24"/>
          <w:szCs w:val="24"/>
        </w:rPr>
        <w:t>Lecturer 1</w:t>
      </w:r>
    </w:p>
    <w:p w14:paraId="19E7FB74" w14:textId="6601B39A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15. Date of Last Promotion:</w:t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 w:rsidR="00220448" w:rsidRPr="00220448">
        <w:rPr>
          <w:rFonts w:ascii="Times New Roman" w:hAnsi="Times New Roman" w:cs="Times New Roman"/>
        </w:rPr>
        <w:t>1st October 2023</w:t>
      </w:r>
    </w:p>
    <w:p w14:paraId="73A6552C" w14:textId="35014BC4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 xml:space="preserve">16. Present Salary, Grade Level and Step: CONUASS </w:t>
      </w:r>
      <w:r w:rsidR="00220448">
        <w:rPr>
          <w:rFonts w:ascii="Times New Roman" w:hAnsi="Times New Roman" w:cs="Times New Roman"/>
          <w:w w:val="98"/>
          <w:sz w:val="24"/>
          <w:szCs w:val="24"/>
        </w:rPr>
        <w:t>5 step 3</w:t>
      </w:r>
    </w:p>
    <w:p w14:paraId="4F1E767D" w14:textId="4E0D09BB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 xml:space="preserve">17. Date of Confirmation of Appointment: </w:t>
      </w:r>
      <w:r w:rsidR="00220448">
        <w:rPr>
          <w:rFonts w:ascii="Times New Roman" w:hAnsi="Times New Roman" w:cs="Times New Roman"/>
          <w:w w:val="98"/>
          <w:sz w:val="24"/>
          <w:szCs w:val="24"/>
        </w:rPr>
        <w:t>15</w:t>
      </w:r>
      <w:r w:rsidR="00220448" w:rsidRPr="00220448">
        <w:rPr>
          <w:rFonts w:ascii="Times New Roman" w:hAnsi="Times New Roman" w:cs="Times New Roman"/>
          <w:w w:val="98"/>
          <w:sz w:val="24"/>
          <w:szCs w:val="24"/>
          <w:vertAlign w:val="superscript"/>
        </w:rPr>
        <w:t>th</w:t>
      </w:r>
      <w:r w:rsidR="00220448">
        <w:rPr>
          <w:rFonts w:ascii="Times New Roman" w:hAnsi="Times New Roman" w:cs="Times New Roman"/>
          <w:w w:val="98"/>
          <w:sz w:val="24"/>
          <w:szCs w:val="24"/>
        </w:rPr>
        <w:t xml:space="preserve"> September 2023</w:t>
      </w:r>
    </w:p>
    <w:p w14:paraId="5EB47CD7" w14:textId="5EB69868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18. Faculty/Directorate:</w:t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  <w:t>Basic Clinical</w:t>
      </w:r>
      <w:r w:rsidR="00220448">
        <w:rPr>
          <w:rFonts w:ascii="Times New Roman" w:hAnsi="Times New Roman" w:cs="Times New Roman"/>
          <w:w w:val="98"/>
          <w:sz w:val="24"/>
          <w:szCs w:val="24"/>
        </w:rPr>
        <w:t>/ Clinical</w:t>
      </w:r>
    </w:p>
    <w:p w14:paraId="4D261F5E" w14:textId="0DD903BD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19. Department/Unit:</w:t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</w:r>
      <w:r>
        <w:rPr>
          <w:rFonts w:ascii="Times New Roman" w:hAnsi="Times New Roman" w:cs="Times New Roman"/>
          <w:w w:val="98"/>
          <w:sz w:val="24"/>
          <w:szCs w:val="24"/>
        </w:rPr>
        <w:tab/>
        <w:t>Pharmacology</w:t>
      </w:r>
      <w:r w:rsidR="00220448">
        <w:rPr>
          <w:rFonts w:ascii="Times New Roman" w:hAnsi="Times New Roman" w:cs="Times New Roman"/>
          <w:w w:val="98"/>
          <w:sz w:val="24"/>
          <w:szCs w:val="24"/>
        </w:rPr>
        <w:t xml:space="preserve">/ Obstetrics and </w:t>
      </w:r>
      <w:proofErr w:type="spellStart"/>
      <w:r w:rsidR="00220448">
        <w:rPr>
          <w:rFonts w:ascii="Times New Roman" w:hAnsi="Times New Roman" w:cs="Times New Roman"/>
          <w:w w:val="98"/>
          <w:sz w:val="24"/>
          <w:szCs w:val="24"/>
        </w:rPr>
        <w:t>Gynaecology</w:t>
      </w:r>
      <w:proofErr w:type="spellEnd"/>
    </w:p>
    <w:p w14:paraId="4A8E3C21" w14:textId="77777777" w:rsidR="00565EC3" w:rsidRDefault="00565EC3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</w:p>
    <w:p w14:paraId="4DA595CE" w14:textId="59712AB2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B.</w:t>
      </w:r>
      <w:r w:rsidR="00220448">
        <w:rPr>
          <w:rFonts w:ascii="Times New Roman" w:hAnsi="Times New Roman" w:cs="Times New Roman"/>
          <w:b/>
          <w:bCs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EDUCATIONAL BACKGROUND:</w:t>
      </w:r>
    </w:p>
    <w:p w14:paraId="6470D52D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1. </w:t>
      </w:r>
      <w:r>
        <w:rPr>
          <w:rFonts w:ascii="Verdana" w:eastAsia="Times New Roman" w:hAnsi="Verdana" w:cs="Times New Roman"/>
          <w:sz w:val="20"/>
          <w:szCs w:val="20"/>
        </w:rPr>
        <w:t xml:space="preserve">HIGHER 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>EDUCATIONAL INSTITUTIONS ATTENDED WITH DATE</w:t>
      </w:r>
    </w:p>
    <w:p w14:paraId="57AF1B47" w14:textId="299E36DE" w:rsidR="00565EC3" w:rsidRDefault="00451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202</w:t>
      </w:r>
      <w:r w:rsidR="00220448">
        <w:rPr>
          <w:rFonts w:ascii="Verdana" w:eastAsia="Times New Roman" w:hAnsi="Verdana" w:cs="Times New Roman"/>
          <w:bCs/>
          <w:sz w:val="20"/>
          <w:szCs w:val="20"/>
        </w:rPr>
        <w:t>3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- till date</w:t>
      </w: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 xml:space="preserve">: </w:t>
      </w:r>
      <w:r w:rsidR="00220448">
        <w:rPr>
          <w:rFonts w:ascii="Verdana" w:eastAsia="Times New Roman" w:hAnsi="Verdana" w:cs="Times New Roman"/>
          <w:bCs/>
          <w:sz w:val="20"/>
          <w:szCs w:val="20"/>
          <w:lang w:val="en-GB"/>
        </w:rPr>
        <w:t>Univers</w:t>
      </w: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ity</w:t>
      </w:r>
      <w:r w:rsidR="00220448">
        <w:rPr>
          <w:rFonts w:ascii="Verdana" w:eastAsia="Times New Roman" w:hAnsi="Verdana" w:cs="Times New Roman"/>
          <w:bCs/>
          <w:sz w:val="20"/>
          <w:szCs w:val="20"/>
          <w:lang w:val="en-GB"/>
        </w:rPr>
        <w:t xml:space="preserve"> of Medical Sciences</w:t>
      </w: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 xml:space="preserve">, </w:t>
      </w:r>
      <w:r w:rsidR="00220448">
        <w:rPr>
          <w:rFonts w:ascii="Verdana" w:eastAsia="Times New Roman" w:hAnsi="Verdana" w:cs="Times New Roman"/>
          <w:bCs/>
          <w:sz w:val="20"/>
          <w:szCs w:val="20"/>
          <w:lang w:val="en-GB"/>
        </w:rPr>
        <w:t>Ondo</w:t>
      </w: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, Nigeria</w:t>
      </w:r>
    </w:p>
    <w:p w14:paraId="73B65D43" w14:textId="77777777" w:rsidR="00565EC3" w:rsidRDefault="00565EC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</w:p>
    <w:p w14:paraId="3624D7D0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lastRenderedPageBreak/>
        <w:t>20</w:t>
      </w:r>
      <w:r>
        <w:rPr>
          <w:rFonts w:ascii="Verdana" w:eastAsia="Times New Roman" w:hAnsi="Verdana" w:cs="Times New Roman"/>
          <w:sz w:val="20"/>
          <w:szCs w:val="20"/>
        </w:rPr>
        <w:t>21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>-202</w:t>
      </w:r>
      <w:r>
        <w:rPr>
          <w:rFonts w:ascii="Verdana" w:eastAsia="Times New Roman" w:hAnsi="Verdana" w:cs="Times New Roman"/>
          <w:sz w:val="20"/>
          <w:szCs w:val="20"/>
        </w:rPr>
        <w:t>3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>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National Open University of Nigeria</w:t>
      </w:r>
    </w:p>
    <w:p w14:paraId="3E7825CC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2017-2020: Obafemi Awolowo University, Ile-Ife, Nigeria</w:t>
      </w:r>
    </w:p>
    <w:p w14:paraId="224ED7C8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2016-2020: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National Open University of Nigeria </w:t>
      </w:r>
    </w:p>
    <w:p w14:paraId="45B8D0DF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2013-2016: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National Open University of Nigeria </w:t>
      </w:r>
    </w:p>
    <w:p w14:paraId="5E31E436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2009-2014: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West African College of Surgeon (O&amp;G)</w:t>
      </w:r>
    </w:p>
    <w:p w14:paraId="3B0CC65B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2000-2006: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College of Medicine, University of Ilorin, Ilorin, Nigeria.</w:t>
      </w:r>
    </w:p>
    <w:p w14:paraId="7422699F" w14:textId="77777777" w:rsidR="00565EC3" w:rsidRDefault="00451870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2.ACADEMIC/PROFESSIONAL QUALIFICATIONS AND DISTINCTIONS OBTAINED WITH DATES:</w:t>
      </w:r>
    </w:p>
    <w:p w14:paraId="673AED6C" w14:textId="1614F3FC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Dec 202</w:t>
      </w:r>
      <w:r w:rsidR="00220448">
        <w:rPr>
          <w:rFonts w:ascii="Verdana" w:eastAsia="Times New Roman" w:hAnsi="Verdana" w:cs="Times New Roman"/>
          <w:sz w:val="20"/>
          <w:szCs w:val="20"/>
        </w:rPr>
        <w:t>6</w:t>
      </w:r>
      <w:r>
        <w:rPr>
          <w:rFonts w:ascii="Verdana" w:eastAsia="Times New Roman" w:hAnsi="Verdana" w:cs="Times New Roman"/>
          <w:sz w:val="20"/>
          <w:szCs w:val="20"/>
        </w:rPr>
        <w:t>: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Doctor of Philosophy in view (PhD in View)</w:t>
      </w:r>
    </w:p>
    <w:p w14:paraId="5AB34164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March 2023: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  <w:lang w:val="en-GB"/>
        </w:rPr>
        <w:t>Master of Science</w:t>
      </w:r>
      <w:r>
        <w:rPr>
          <w:rFonts w:ascii="Verdana" w:eastAsia="Times New Roman" w:hAnsi="Verdana" w:cs="Times New Roman"/>
          <w:sz w:val="20"/>
          <w:szCs w:val="20"/>
        </w:rPr>
        <w:t xml:space="preserve"> (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MSC Public Health</w:t>
      </w:r>
      <w:r>
        <w:rPr>
          <w:rFonts w:ascii="Verdana" w:eastAsia="Times New Roman" w:hAnsi="Verdana" w:cs="Times New Roman"/>
          <w:sz w:val="20"/>
          <w:szCs w:val="20"/>
        </w:rPr>
        <w:t>)</w:t>
      </w:r>
    </w:p>
    <w:p w14:paraId="29E08E85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January 2021: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Master of Science (</w:t>
      </w:r>
      <w:r>
        <w:rPr>
          <w:rFonts w:ascii="Verdana" w:eastAsia="Times New Roman" w:hAnsi="Verdana" w:cs="Times New Roman"/>
          <w:b/>
          <w:sz w:val="20"/>
          <w:szCs w:val="20"/>
          <w:lang w:val="en-GB"/>
        </w:rPr>
        <w:t>MSc, Pharmacology and Therapeutics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) </w:t>
      </w:r>
    </w:p>
    <w:p w14:paraId="26C83B17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January 2020: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Postgraduate Diploma (</w:t>
      </w:r>
      <w:r>
        <w:rPr>
          <w:rFonts w:ascii="Verdana" w:eastAsia="Times New Roman" w:hAnsi="Verdana" w:cs="Times New Roman"/>
          <w:b/>
          <w:sz w:val="20"/>
          <w:szCs w:val="20"/>
          <w:lang w:val="en-GB"/>
        </w:rPr>
        <w:t>PGD, HIV/AIDS EDU &amp; MGT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) </w:t>
      </w:r>
    </w:p>
    <w:p w14:paraId="6A8FB2BA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May 2016: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Master of Public Administration (</w:t>
      </w:r>
      <w:r>
        <w:rPr>
          <w:rFonts w:ascii="Verdana" w:eastAsia="Times New Roman" w:hAnsi="Verdana" w:cs="Times New Roman"/>
          <w:b/>
          <w:sz w:val="20"/>
          <w:szCs w:val="20"/>
          <w:lang w:val="en-GB"/>
        </w:rPr>
        <w:t>MPA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>)</w:t>
      </w:r>
    </w:p>
    <w:p w14:paraId="25C86D74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April 2014: 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Fellowship of the West African College of Surgeons </w:t>
      </w:r>
      <w:r>
        <w:rPr>
          <w:rFonts w:ascii="Verdana" w:eastAsia="Times New Roman" w:hAnsi="Verdana" w:cs="Times New Roman"/>
          <w:b/>
          <w:sz w:val="20"/>
          <w:szCs w:val="20"/>
          <w:lang w:val="en-GB"/>
        </w:rPr>
        <w:t>(F.W.A.C.S)</w:t>
      </w:r>
    </w:p>
    <w:p w14:paraId="151BB37D" w14:textId="77777777" w:rsidR="00565EC3" w:rsidRDefault="00451870">
      <w:pPr>
        <w:spacing w:before="100" w:beforeAutospacing="1" w:after="100" w:afterAutospacing="1" w:line="240" w:lineRule="auto"/>
        <w:ind w:left="2160" w:hanging="2160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December 2006: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Bachelor of Medicine, Bachelor of Surgery </w:t>
      </w:r>
      <w:r>
        <w:rPr>
          <w:rFonts w:ascii="Verdana" w:eastAsia="Times New Roman" w:hAnsi="Verdana" w:cs="Times New Roman"/>
          <w:b/>
          <w:sz w:val="20"/>
          <w:szCs w:val="20"/>
          <w:lang w:val="en-GB"/>
        </w:rPr>
        <w:t>(M.B.B.S)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 University of Ilorin, Ilorin, Nigeria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.</w:t>
      </w:r>
    </w:p>
    <w:p w14:paraId="62C18CAA" w14:textId="77777777" w:rsidR="00565EC3" w:rsidRDefault="0045187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Other Distinctions and Awards with Dates</w:t>
      </w:r>
    </w:p>
    <w:p w14:paraId="363E2FD3" w14:textId="77777777" w:rsidR="00565EC3" w:rsidRDefault="004518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WORK EXPERIENCE/EMPLOYMENT</w:t>
      </w:r>
    </w:p>
    <w:p w14:paraId="0ABD71DF" w14:textId="77777777" w:rsidR="00565EC3" w:rsidRDefault="00451870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Previous Work Experience outside the University System with Dates</w:t>
      </w:r>
    </w:p>
    <w:p w14:paraId="20C61EAD" w14:textId="71018B73" w:rsidR="00565EC3" w:rsidRDefault="00451870">
      <w:pPr>
        <w:spacing w:before="100" w:beforeAutospacing="1" w:after="100" w:afterAutospacing="1" w:line="240" w:lineRule="auto"/>
        <w:ind w:left="2880" w:hanging="288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J</w:t>
      </w:r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>an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 20</w:t>
      </w:r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>23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- till date:  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Consultant Obstetrician &amp; Gynaecologist</w:t>
      </w:r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 xml:space="preserve">, Federal Medical Centre, </w:t>
      </w:r>
      <w:proofErr w:type="spellStart"/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>Owo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n-GB"/>
        </w:rPr>
        <w:t>, Ondo State.</w:t>
      </w:r>
    </w:p>
    <w:p w14:paraId="32A4E430" w14:textId="2CC8820E" w:rsidR="00220448" w:rsidRDefault="00220448" w:rsidP="00220448">
      <w:pPr>
        <w:spacing w:before="100" w:beforeAutospacing="1" w:after="100" w:afterAutospacing="1" w:line="240" w:lineRule="auto"/>
        <w:ind w:left="2880" w:hanging="288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July 2014- </w:t>
      </w:r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>Jan 2023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:  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Consultant Obstetrician &amp; Gynaecologist to the </w:t>
      </w:r>
      <w:proofErr w:type="gramStart"/>
      <w:r>
        <w:rPr>
          <w:rFonts w:ascii="Verdana" w:eastAsia="Times New Roman" w:hAnsi="Verdana" w:cs="Times New Roman"/>
          <w:sz w:val="20"/>
          <w:szCs w:val="20"/>
          <w:lang w:val="en-GB"/>
        </w:rPr>
        <w:t>Mother</w:t>
      </w:r>
      <w:proofErr w:type="gramEnd"/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 and Child Hospital Akure, Ondo State Hospital Management board, Ministry of Health,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n-GB"/>
        </w:rPr>
        <w:t>Alagbaka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n-GB"/>
        </w:rPr>
        <w:t>, Akure, Ondo State.</w:t>
      </w:r>
    </w:p>
    <w:p w14:paraId="6B93A232" w14:textId="77777777" w:rsidR="00565EC3" w:rsidRDefault="00451870">
      <w:pPr>
        <w:spacing w:before="100" w:beforeAutospacing="1" w:after="100" w:afterAutospacing="1" w:line="240" w:lineRule="auto"/>
        <w:ind w:left="2880" w:hanging="288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May 2014 –July 2014: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Post-Part 2 Senior Registrar, Department of Obstetrics and Gynaecology, Federal Medical Centre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n-GB"/>
        </w:rPr>
        <w:t>Owo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n-GB"/>
        </w:rPr>
        <w:t>, Nigeria.</w:t>
      </w:r>
    </w:p>
    <w:p w14:paraId="19C23FB8" w14:textId="77777777" w:rsidR="00565EC3" w:rsidRDefault="00451870">
      <w:pPr>
        <w:spacing w:before="100" w:beforeAutospacing="1" w:after="100" w:afterAutospacing="1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July 2009 - April 2014: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Registrar/Senior Registrar, Department of Obstetrics and Gynaecology, Federal Medical Centre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n-GB"/>
        </w:rPr>
        <w:t>Owo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n-GB"/>
        </w:rPr>
        <w:t>, Nigeria.</w:t>
      </w:r>
    </w:p>
    <w:p w14:paraId="4C132A85" w14:textId="77777777" w:rsidR="00565EC3" w:rsidRDefault="00451870">
      <w:pPr>
        <w:spacing w:before="100" w:beforeAutospacing="1" w:after="100" w:afterAutospacing="1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August 2008 – July 2009: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Medical Officer/ Youth Service, Ministry of Health, Yenagoa, Bayelsa State.</w:t>
      </w:r>
    </w:p>
    <w:p w14:paraId="1652FE65" w14:textId="77777777" w:rsidR="00565EC3" w:rsidRDefault="00451870">
      <w:pPr>
        <w:spacing w:before="100" w:beforeAutospacing="1" w:after="100" w:afterAutospacing="1" w:line="240" w:lineRule="auto"/>
        <w:ind w:left="2880" w:hanging="288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lastRenderedPageBreak/>
        <w:t>May 2007 - April 2008: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House Intern, Federal Medical Centre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n-GB"/>
        </w:rPr>
        <w:t>Owo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n-GB"/>
        </w:rPr>
        <w:t>, Nigeria.</w:t>
      </w:r>
    </w:p>
    <w:p w14:paraId="08F62683" w14:textId="77777777" w:rsidR="00565EC3" w:rsidRDefault="0045187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Previous Work Experience in other University</w:t>
      </w:r>
    </w:p>
    <w:p w14:paraId="66301D72" w14:textId="02E7D667" w:rsidR="00565EC3" w:rsidRDefault="00451870">
      <w:pPr>
        <w:spacing w:before="100" w:beforeAutospacing="1" w:after="100" w:afterAutospacing="1" w:line="240" w:lineRule="auto"/>
        <w:ind w:left="2880" w:hanging="288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>July 2015 –July 201</w:t>
      </w:r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>9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>: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 xml:space="preserve">Lecturer I, Department of Department of Obstetrics and Gynaecology, Kogi State University, </w:t>
      </w:r>
      <w:proofErr w:type="spellStart"/>
      <w:r>
        <w:rPr>
          <w:rFonts w:ascii="Verdana" w:eastAsia="Times New Roman" w:hAnsi="Verdana" w:cs="Times New Roman"/>
          <w:sz w:val="20"/>
          <w:szCs w:val="20"/>
          <w:lang w:val="en-GB"/>
        </w:rPr>
        <w:t>Anyigba</w:t>
      </w:r>
      <w:proofErr w:type="spellEnd"/>
      <w:r>
        <w:rPr>
          <w:rFonts w:ascii="Verdana" w:eastAsia="Times New Roman" w:hAnsi="Verdana" w:cs="Times New Roman"/>
          <w:sz w:val="20"/>
          <w:szCs w:val="20"/>
          <w:lang w:val="en-GB"/>
        </w:rPr>
        <w:t>, Kogi State.</w:t>
      </w:r>
    </w:p>
    <w:p w14:paraId="5EE67E8C" w14:textId="77777777" w:rsidR="00565EC3" w:rsidRDefault="004518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Work Experience in University of Medical Sciences</w:t>
      </w:r>
    </w:p>
    <w:p w14:paraId="4B919C6C" w14:textId="34A464AD" w:rsidR="00565EC3" w:rsidRDefault="00451870">
      <w:pPr>
        <w:spacing w:before="100" w:beforeAutospacing="1" w:after="100" w:afterAutospacing="1" w:line="240" w:lineRule="auto"/>
        <w:ind w:left="2880" w:hanging="288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Sept 2020- </w:t>
      </w:r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>Sept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 </w:t>
      </w:r>
      <w:r w:rsidR="00FF131C">
        <w:rPr>
          <w:rFonts w:ascii="Verdana" w:eastAsia="Times New Roman" w:hAnsi="Verdana" w:cs="Times New Roman"/>
          <w:sz w:val="20"/>
          <w:szCs w:val="20"/>
          <w:lang w:val="en-GB"/>
        </w:rPr>
        <w:t>2023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:  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Lecturer, Department of Pharmacology and therapeutics, University of Medical Sciences, Ondo, Ondo State.</w:t>
      </w:r>
    </w:p>
    <w:p w14:paraId="6487B291" w14:textId="053009CE" w:rsidR="00FF131C" w:rsidRDefault="00FF131C">
      <w:pPr>
        <w:spacing w:before="100" w:beforeAutospacing="1" w:after="100" w:afterAutospacing="1" w:line="240" w:lineRule="auto"/>
        <w:ind w:left="2880" w:hanging="2880"/>
        <w:jc w:val="both"/>
        <w:rPr>
          <w:rFonts w:ascii="Verdana" w:eastAsia="Times New Roman" w:hAnsi="Verdana" w:cs="Times New Roman"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sz w:val="20"/>
          <w:szCs w:val="20"/>
          <w:lang w:val="en-GB"/>
        </w:rPr>
        <w:t xml:space="preserve">Oct 2023- till date:  </w:t>
      </w:r>
      <w:r>
        <w:rPr>
          <w:rFonts w:ascii="Verdana" w:eastAsia="Times New Roman" w:hAnsi="Verdana" w:cs="Times New Roman"/>
          <w:sz w:val="20"/>
          <w:szCs w:val="20"/>
          <w:lang w:val="en-GB"/>
        </w:rPr>
        <w:tab/>
        <w:t>Senior Lecturer, Department of Pharmacology and therapeutics, Obstetrics and Gynaecology, University of Medical Sciences, Ondo, Ondo State</w:t>
      </w:r>
    </w:p>
    <w:p w14:paraId="44E1458F" w14:textId="75570E9E" w:rsidR="00FF131C" w:rsidRPr="00FF131C" w:rsidRDefault="00451870" w:rsidP="00FF13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Courses taught within the Current Academic Session</w:t>
      </w:r>
    </w:p>
    <w:p w14:paraId="113653EC" w14:textId="77777777" w:rsidR="00FF131C" w:rsidRDefault="00FF131C" w:rsidP="00FF131C">
      <w:pPr>
        <w:ind w:left="7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500 level MBBS (O&amp;G Posting) 2024, 2025, 2026.</w:t>
      </w:r>
    </w:p>
    <w:p w14:paraId="6C3E3775" w14:textId="77777777" w:rsidR="00FF131C" w:rsidRDefault="00FF131C" w:rsidP="00FF131C">
      <w:pPr>
        <w:ind w:left="7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PHA (PCO) 312: Introductory and systemic pharmacology. 300 Level Nursing &amp; MLS students (2023/2024 Session, 1st Semester), (2024/2025 Session, 1st Semester), (2025/2026 Session, 1st Semester)</w:t>
      </w:r>
    </w:p>
    <w:p w14:paraId="29E28295" w14:textId="77777777" w:rsidR="00FF131C" w:rsidRDefault="00FF131C" w:rsidP="00FF131C">
      <w:pPr>
        <w:ind w:left="7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(2022/2023 Session, 1st Semester)</w:t>
      </w:r>
    </w:p>
    <w:p w14:paraId="71B86A5D" w14:textId="77777777" w:rsidR="00FF131C" w:rsidRDefault="00FF131C" w:rsidP="00FF131C">
      <w:pPr>
        <w:ind w:left="7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PHA (PCO) 320: General and systemic pharmacology 300 Level Anatomy, Physiology and Physiotherapy students (2023/2024 Session, 2nd Semester), (2024/2025 Session, 2nd Semester), (2025/2026 Session, 2nd Semester)</w:t>
      </w:r>
    </w:p>
    <w:p w14:paraId="4AD562A0" w14:textId="77777777" w:rsidR="00FF131C" w:rsidRDefault="00FF131C" w:rsidP="00FF131C">
      <w:pPr>
        <w:ind w:left="7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Pharmacology for 400 Level MBBS/BDS (POSTING) 2023, 2024, 2025, 2026</w:t>
      </w:r>
    </w:p>
    <w:p w14:paraId="7735833E" w14:textId="77777777" w:rsidR="00FF131C" w:rsidRDefault="00FF131C" w:rsidP="00FF131C">
      <w:pPr>
        <w:ind w:left="72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PHA 315 Neuropharmacology 300 Level BSc. Pharmacology (2024/2025 Session, 1st Semester), (2025/2026 Session, 1st Semester)</w:t>
      </w:r>
    </w:p>
    <w:p w14:paraId="5AA08370" w14:textId="77777777" w:rsidR="00565EC3" w:rsidRDefault="0045187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Graduate Student Supervision within Current Session: NIL</w:t>
      </w:r>
    </w:p>
    <w:p w14:paraId="5ADF4151" w14:textId="77777777" w:rsidR="00565EC3" w:rsidRDefault="00451870">
      <w:pPr>
        <w:numPr>
          <w:ilvl w:val="0"/>
          <w:numId w:val="4"/>
        </w:num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w w:val="98"/>
          <w:sz w:val="24"/>
          <w:szCs w:val="24"/>
        </w:rPr>
        <w:t>Current Undergraduate Supervision: NIL</w:t>
      </w:r>
    </w:p>
    <w:p w14:paraId="41D9B444" w14:textId="77777777" w:rsidR="00565EC3" w:rsidRDefault="0045187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MEMBERSHIP OF PROFESSIONAL BODIES:</w:t>
      </w:r>
    </w:p>
    <w:p w14:paraId="57E5677F" w14:textId="77777777" w:rsidR="00565EC3" w:rsidRDefault="00451870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Nigerian Medical Association (NMA Ondo State)</w:t>
      </w:r>
    </w:p>
    <w:p w14:paraId="16C06854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ab/>
        <w:t>Medical &amp; Dental Consultants of Nigeria (MDCAN)</w:t>
      </w:r>
    </w:p>
    <w:p w14:paraId="6E6F1549" w14:textId="77777777" w:rsidR="00565EC3" w:rsidRDefault="0045187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ab/>
        <w:t>Society of Gynaecology and Obstetrics of Nigeria (SOGON)</w:t>
      </w:r>
    </w:p>
    <w:p w14:paraId="36908941" w14:textId="77777777" w:rsidR="00565EC3" w:rsidRDefault="00451870">
      <w:pPr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 xml:space="preserve">Association of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Feto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-maternal Medicine Specialists of Nigeria (AFEMSON)</w:t>
      </w:r>
    </w:p>
    <w:p w14:paraId="61EE66A4" w14:textId="77777777" w:rsidR="00565EC3" w:rsidRDefault="00451870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Association of Gynaecological Endoscopy of Nigeria (AGES)</w:t>
      </w:r>
    </w:p>
    <w:p w14:paraId="11E48E3A" w14:textId="77777777" w:rsidR="00565EC3" w:rsidRDefault="00451870">
      <w:pPr>
        <w:pStyle w:val="ListParagraph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lastRenderedPageBreak/>
        <w:t>PUBLICATIONS WITH DATES:</w:t>
      </w:r>
    </w:p>
    <w:p w14:paraId="08310916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Thesis/Dissertation: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5C364571" w14:textId="77777777" w:rsidR="00565EC3" w:rsidRDefault="00451870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1. Ageing and Access to quality health care; a case study of a city in southwestern Nigeria (M.Sc. Public Health Thesis) March 2023 National Open University of Nigeria.</w:t>
      </w:r>
    </w:p>
    <w:p w14:paraId="2912DF96" w14:textId="77777777" w:rsidR="00565EC3" w:rsidRDefault="00565EC3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  <w:lang w:eastAsia="zh-CN"/>
        </w:rPr>
      </w:pPr>
    </w:p>
    <w:p w14:paraId="541847AC" w14:textId="77777777" w:rsidR="00565EC3" w:rsidRDefault="00451870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proofErr w:type="spellStart"/>
      <w:r>
        <w:rPr>
          <w:rFonts w:ascii="Times New Roman" w:hAnsi="Times New Roman" w:cs="Times New Roman"/>
          <w:lang w:eastAsia="zh-CN"/>
        </w:rPr>
        <w:t>Antiplasmodial</w:t>
      </w:r>
      <w:proofErr w:type="spellEnd"/>
      <w:r>
        <w:rPr>
          <w:rFonts w:ascii="Times New Roman" w:hAnsi="Times New Roman" w:cs="Times New Roman"/>
          <w:lang w:eastAsia="zh-CN"/>
        </w:rPr>
        <w:t xml:space="preserve"> and Analgesic Activities of Hydro-ethanol Extracts of </w:t>
      </w:r>
      <w:proofErr w:type="spellStart"/>
      <w:r>
        <w:rPr>
          <w:rFonts w:ascii="Times New Roman" w:hAnsi="Times New Roman" w:cs="Times New Roman"/>
          <w:lang w:eastAsia="zh-CN"/>
        </w:rPr>
        <w:t>Ancylobotrys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lang w:eastAsia="zh-CN"/>
        </w:rPr>
        <w:t>amoena</w:t>
      </w:r>
      <w:proofErr w:type="spellEnd"/>
      <w:r>
        <w:rPr>
          <w:rFonts w:ascii="Times New Roman" w:hAnsi="Times New Roman" w:cs="Times New Roman"/>
          <w:lang w:eastAsia="zh-CN"/>
        </w:rPr>
        <w:t xml:space="preserve"> Hua </w:t>
      </w:r>
    </w:p>
    <w:p w14:paraId="42826494" w14:textId="77777777" w:rsidR="00565EC3" w:rsidRDefault="00451870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Leaf and Twig on Swiss Mice. (M.Sc. Pharmacology Thesis) September 2020 OAU Ile-Ife.</w:t>
      </w:r>
    </w:p>
    <w:p w14:paraId="1F596C77" w14:textId="77777777" w:rsidR="00565EC3" w:rsidRDefault="00565EC3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  <w:lang w:eastAsia="zh-CN"/>
        </w:rPr>
      </w:pPr>
    </w:p>
    <w:p w14:paraId="44A2DDE2" w14:textId="77777777" w:rsidR="00565EC3" w:rsidRDefault="00451870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 xml:space="preserve">3. A Survey on Knowledge, Attitudes and Practices of HIV-positive Women Attending Clinic in </w:t>
      </w:r>
    </w:p>
    <w:p w14:paraId="3726F9F9" w14:textId="77777777" w:rsidR="00565EC3" w:rsidRDefault="00451870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Ondo State towards different Family Planning Methods. (PGD HIV Management Project).</w:t>
      </w:r>
    </w:p>
    <w:p w14:paraId="6D509B3F" w14:textId="77777777" w:rsidR="00565EC3" w:rsidRDefault="00565EC3">
      <w:pPr>
        <w:pStyle w:val="ListParagraph"/>
        <w:tabs>
          <w:tab w:val="left" w:pos="2160"/>
          <w:tab w:val="left" w:pos="4500"/>
        </w:tabs>
        <w:ind w:left="0"/>
        <w:rPr>
          <w:rFonts w:ascii="Times New Roman" w:hAnsi="Times New Roman" w:cs="Times New Roman"/>
        </w:rPr>
      </w:pPr>
    </w:p>
    <w:p w14:paraId="42966573" w14:textId="77777777" w:rsidR="00565EC3" w:rsidRDefault="00565EC3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</w:p>
    <w:p w14:paraId="1EBECD23" w14:textId="1B75CA06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 xml:space="preserve">Books and Monographs: </w:t>
      </w:r>
      <w:r w:rsidR="003B019D">
        <w:rPr>
          <w:rFonts w:ascii="Times New Roman" w:hAnsi="Times New Roman" w:cs="Times New Roman"/>
          <w:w w:val="98"/>
          <w:sz w:val="24"/>
          <w:szCs w:val="24"/>
        </w:rPr>
        <w:t>NIL</w:t>
      </w:r>
    </w:p>
    <w:p w14:paraId="18D081D2" w14:textId="0B2B8D92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 xml:space="preserve">Contribution to Books: </w:t>
      </w:r>
    </w:p>
    <w:p w14:paraId="20E2DCCD" w14:textId="33666C02" w:rsidR="003B019D" w:rsidRPr="009974A2" w:rsidRDefault="003B019D" w:rsidP="003B019D">
      <w:pPr>
        <w:jc w:val="both"/>
        <w:rPr>
          <w:rFonts w:ascii="Verdana" w:hAnsi="Verdana" w:cs="Times New Roman"/>
          <w:w w:val="98"/>
          <w:sz w:val="20"/>
          <w:szCs w:val="20"/>
        </w:rPr>
      </w:pPr>
      <w:r w:rsidRPr="00CF1F61">
        <w:rPr>
          <w:rFonts w:ascii="Verdana" w:hAnsi="Verdana"/>
          <w:sz w:val="20"/>
          <w:szCs w:val="20"/>
        </w:rPr>
        <w:t xml:space="preserve">Kalu, Emmanuel, Jude E. </w:t>
      </w:r>
      <w:proofErr w:type="spellStart"/>
      <w:r w:rsidRPr="00CF1F61">
        <w:rPr>
          <w:rFonts w:ascii="Verdana" w:hAnsi="Verdana"/>
          <w:sz w:val="20"/>
          <w:szCs w:val="20"/>
        </w:rPr>
        <w:t>Okohue</w:t>
      </w:r>
      <w:proofErr w:type="spellEnd"/>
      <w:r w:rsidRPr="00CF1F61">
        <w:rPr>
          <w:rFonts w:ascii="Verdana" w:hAnsi="Verdana"/>
          <w:sz w:val="20"/>
          <w:szCs w:val="20"/>
        </w:rPr>
        <w:t xml:space="preserve">, and Olorunfemi O. Owa. "Uterine Perforation: Prevention, Identification, and Management." In </w:t>
      </w:r>
      <w:r w:rsidRPr="00CF1F61">
        <w:rPr>
          <w:rStyle w:val="Emphasis"/>
          <w:rFonts w:ascii="Verdana" w:hAnsi="Verdana"/>
          <w:sz w:val="20"/>
          <w:szCs w:val="20"/>
        </w:rPr>
        <w:t>Complications of Hysteroscopy</w:t>
      </w:r>
      <w:r w:rsidRPr="00CF1F61">
        <w:rPr>
          <w:rFonts w:ascii="Verdana" w:hAnsi="Verdana"/>
          <w:sz w:val="20"/>
          <w:szCs w:val="20"/>
        </w:rPr>
        <w:t>, edited by Rahul Manchanda and Antonio Simone Laganà, 73–82. Elsevier, 2024. https://doi.org/10.1016/B978-0-443-21616-9.00007-5.</w:t>
      </w:r>
    </w:p>
    <w:p w14:paraId="1211216B" w14:textId="77777777" w:rsidR="00565EC3" w:rsidRDefault="00565EC3">
      <w:pPr>
        <w:pStyle w:val="ListParagraph"/>
        <w:ind w:left="1680"/>
        <w:jc w:val="both"/>
        <w:rPr>
          <w:rFonts w:ascii="Times New Roman" w:hAnsi="Times New Roman" w:cs="Times New Roman"/>
          <w:w w:val="98"/>
          <w:sz w:val="24"/>
          <w:szCs w:val="24"/>
        </w:rPr>
      </w:pPr>
    </w:p>
    <w:p w14:paraId="363BCE54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Published Journals Articles</w:t>
      </w:r>
    </w:p>
    <w:p w14:paraId="2F6738CB" w14:textId="77777777" w:rsidR="00565EC3" w:rsidRDefault="0045187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>
        <w:rPr>
          <w:rFonts w:ascii="Verdana" w:hAnsi="Verdana" w:cs="Times New Roman"/>
          <w:sz w:val="20"/>
          <w:szCs w:val="20"/>
        </w:rPr>
        <w:t>Ogunro</w:t>
      </w:r>
      <w:proofErr w:type="spellEnd"/>
      <w:r>
        <w:rPr>
          <w:rFonts w:ascii="Verdana" w:hAnsi="Verdana" w:cs="Times New Roman"/>
          <w:sz w:val="20"/>
          <w:szCs w:val="20"/>
        </w:rPr>
        <w:t>, P.S.,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Bolarinde</w:t>
      </w:r>
      <w:proofErr w:type="spellEnd"/>
      <w:r>
        <w:rPr>
          <w:rFonts w:ascii="Verdana" w:hAnsi="Verdana" w:cs="Times New Roman"/>
          <w:sz w:val="20"/>
          <w:szCs w:val="20"/>
        </w:rPr>
        <w:t xml:space="preserve">, A.A., </w:t>
      </w:r>
      <w:r>
        <w:rPr>
          <w:rFonts w:ascii="Verdana" w:hAnsi="Verdana" w:cs="Times New Roman"/>
          <w:b/>
          <w:sz w:val="20"/>
          <w:szCs w:val="20"/>
        </w:rPr>
        <w:t>Owa, O.O.</w:t>
      </w:r>
      <w:r>
        <w:rPr>
          <w:rFonts w:ascii="Verdana" w:hAnsi="Verdana" w:cs="Times New Roman"/>
          <w:sz w:val="20"/>
          <w:szCs w:val="20"/>
        </w:rPr>
        <w:t xml:space="preserve">, Salawu, A.A., &amp; Oshodi, A.A. </w:t>
      </w:r>
      <w:r>
        <w:rPr>
          <w:rFonts w:ascii="Verdana" w:hAnsi="Verdana" w:cs="Times New Roman"/>
          <w:b/>
          <w:sz w:val="20"/>
          <w:szCs w:val="20"/>
        </w:rPr>
        <w:t xml:space="preserve">(2014). </w:t>
      </w:r>
      <w:r>
        <w:rPr>
          <w:rFonts w:ascii="Verdana" w:hAnsi="Verdana" w:cs="Times New Roman"/>
          <w:bCs/>
          <w:sz w:val="20"/>
          <w:szCs w:val="20"/>
        </w:rPr>
        <w:t>Relationship between antioxidant status and reproductive hormones in women during Reproductive, Perimenopausal and Postmenopausal phase of life</w:t>
      </w:r>
      <w:r>
        <w:rPr>
          <w:rFonts w:ascii="Verdana" w:hAnsi="Verdana" w:cs="Times New Roman"/>
          <w:b/>
          <w:sz w:val="20"/>
          <w:szCs w:val="20"/>
        </w:rPr>
        <w:t>.</w:t>
      </w:r>
      <w:r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</w:rPr>
        <w:t>Afr</w:t>
      </w:r>
      <w:proofErr w:type="spellEnd"/>
      <w:r>
        <w:rPr>
          <w:rFonts w:ascii="Verdana" w:hAnsi="Verdana" w:cs="Times New Roman"/>
          <w:sz w:val="20"/>
          <w:szCs w:val="20"/>
        </w:rPr>
        <w:t xml:space="preserve"> J Med </w:t>
      </w:r>
      <w:proofErr w:type="spellStart"/>
      <w:r>
        <w:rPr>
          <w:rFonts w:ascii="Verdana" w:hAnsi="Verdana" w:cs="Times New Roman"/>
          <w:sz w:val="20"/>
          <w:szCs w:val="20"/>
        </w:rPr>
        <w:t>Med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Sci.;43(1):49-57.</w:t>
      </w:r>
    </w:p>
    <w:p w14:paraId="25FA9A24" w14:textId="77777777" w:rsidR="00565EC3" w:rsidRDefault="00451870">
      <w:pPr>
        <w:spacing w:after="0" w:line="240" w:lineRule="auto"/>
        <w:jc w:val="both"/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2. Owa, O.O.</w:t>
      </w:r>
      <w:r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>
        <w:rPr>
          <w:rFonts w:ascii="Verdana" w:hAnsi="Verdana" w:cs="Times New Roman"/>
          <w:sz w:val="20"/>
          <w:szCs w:val="20"/>
        </w:rPr>
        <w:t>Eniowo</w:t>
      </w:r>
      <w:proofErr w:type="spellEnd"/>
      <w:r>
        <w:rPr>
          <w:rFonts w:ascii="Verdana" w:hAnsi="Verdana" w:cs="Times New Roman"/>
          <w:sz w:val="20"/>
          <w:szCs w:val="20"/>
        </w:rPr>
        <w:t xml:space="preserve">, A.R., &amp; Ilesanmi, O.S. (2015). Factors associated with episiotomy among </w:t>
      </w:r>
      <w:proofErr w:type="spellStart"/>
      <w:r>
        <w:rPr>
          <w:rFonts w:ascii="Verdana" w:hAnsi="Verdana" w:cs="Times New Roman"/>
          <w:sz w:val="20"/>
          <w:szCs w:val="20"/>
        </w:rPr>
        <w:t>parturients</w:t>
      </w:r>
      <w:proofErr w:type="spellEnd"/>
      <w:r>
        <w:rPr>
          <w:rFonts w:ascii="Verdana" w:hAnsi="Verdana" w:cs="Times New Roman"/>
          <w:sz w:val="20"/>
          <w:szCs w:val="20"/>
        </w:rPr>
        <w:t xml:space="preserve"> delivering in a tertiary care </w:t>
      </w:r>
      <w:proofErr w:type="spellStart"/>
      <w:r>
        <w:rPr>
          <w:rFonts w:ascii="Verdana" w:hAnsi="Verdana" w:cs="Times New Roman"/>
          <w:sz w:val="20"/>
          <w:szCs w:val="20"/>
        </w:rPr>
        <w:t>centre</w:t>
      </w:r>
      <w:proofErr w:type="spellEnd"/>
      <w:r>
        <w:rPr>
          <w:rFonts w:ascii="Verdana" w:hAnsi="Verdana" w:cs="Times New Roman"/>
          <w:sz w:val="20"/>
          <w:szCs w:val="20"/>
        </w:rPr>
        <w:t xml:space="preserve"> in Nigeria.</w:t>
      </w:r>
      <w:r>
        <w:rPr>
          <w:rFonts w:ascii="Verdana" w:hAnsi="Verdana" w:cs="Times New Roman"/>
          <w:bCs/>
          <w:sz w:val="20"/>
          <w:szCs w:val="20"/>
        </w:rPr>
        <w:t xml:space="preserve"> </w:t>
      </w:r>
      <w:r>
        <w:rPr>
          <w:rFonts w:ascii="Verdana" w:hAnsi="Verdana" w:cs="Times New Roman"/>
          <w:bCs/>
          <w:iCs/>
          <w:sz w:val="20"/>
          <w:szCs w:val="20"/>
        </w:rPr>
        <w:t>Int J Res Med Sci.;3(4):836-840.</w:t>
      </w:r>
    </w:p>
    <w:p w14:paraId="19F81B1E" w14:textId="77777777" w:rsidR="00565EC3" w:rsidRDefault="00565EC3">
      <w:pPr>
        <w:spacing w:after="0" w:line="240" w:lineRule="auto"/>
        <w:jc w:val="both"/>
        <w:rPr>
          <w:rFonts w:ascii="Verdana" w:hAnsi="Verdana" w:cs="Times New Roman"/>
          <w:bCs/>
          <w:iCs/>
          <w:sz w:val="20"/>
          <w:szCs w:val="20"/>
        </w:rPr>
      </w:pPr>
    </w:p>
    <w:p w14:paraId="5E34FEAD" w14:textId="77777777" w:rsidR="00565EC3" w:rsidRDefault="0045187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 Owa, O.O.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Faturoti</w:t>
      </w:r>
      <w:proofErr w:type="spellEnd"/>
      <w:r>
        <w:rPr>
          <w:rFonts w:ascii="Verdana" w:hAnsi="Verdana"/>
          <w:sz w:val="20"/>
          <w:szCs w:val="20"/>
        </w:rPr>
        <w:t xml:space="preserve">, S.O., </w:t>
      </w:r>
      <w:proofErr w:type="spellStart"/>
      <w:r>
        <w:rPr>
          <w:rFonts w:ascii="Verdana" w:hAnsi="Verdana"/>
          <w:sz w:val="20"/>
          <w:szCs w:val="20"/>
        </w:rPr>
        <w:t>Bolarinde</w:t>
      </w:r>
      <w:proofErr w:type="spellEnd"/>
      <w:r>
        <w:rPr>
          <w:rFonts w:ascii="Verdana" w:hAnsi="Verdana"/>
          <w:sz w:val="20"/>
          <w:szCs w:val="20"/>
        </w:rPr>
        <w:t xml:space="preserve">, A.A., &amp; </w:t>
      </w:r>
      <w:proofErr w:type="spellStart"/>
      <w:r>
        <w:rPr>
          <w:rFonts w:ascii="Verdana" w:hAnsi="Verdana"/>
          <w:sz w:val="20"/>
          <w:szCs w:val="20"/>
        </w:rPr>
        <w:t>Ogunro</w:t>
      </w:r>
      <w:proofErr w:type="spellEnd"/>
      <w:r>
        <w:rPr>
          <w:rFonts w:ascii="Verdana" w:hAnsi="Verdana"/>
          <w:sz w:val="20"/>
          <w:szCs w:val="20"/>
        </w:rPr>
        <w:t xml:space="preserve">, P.S. </w:t>
      </w:r>
      <w:r>
        <w:rPr>
          <w:rFonts w:ascii="Verdana" w:hAnsi="Verdana" w:cs="Times New Roman"/>
          <w:sz w:val="20"/>
          <w:szCs w:val="20"/>
        </w:rPr>
        <w:t>(2015)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bCs/>
          <w:sz w:val="20"/>
          <w:szCs w:val="20"/>
        </w:rPr>
        <w:t>Post partum</w:t>
      </w:r>
      <w:proofErr w:type="spellEnd"/>
      <w:r>
        <w:rPr>
          <w:rFonts w:ascii="Verdana" w:hAnsi="Verdana"/>
          <w:bCs/>
          <w:sz w:val="20"/>
          <w:szCs w:val="20"/>
        </w:rPr>
        <w:t xml:space="preserve"> cerebral malaria: A Case Report.</w:t>
      </w:r>
      <w:r>
        <w:rPr>
          <w:rFonts w:ascii="Verdana" w:hAnsi="Verdana"/>
          <w:sz w:val="20"/>
          <w:szCs w:val="20"/>
        </w:rPr>
        <w:t xml:space="preserve"> Int J Health Sciences and Res.;5(6):712-714.</w:t>
      </w:r>
    </w:p>
    <w:p w14:paraId="321B1634" w14:textId="77777777" w:rsidR="00565EC3" w:rsidRDefault="00451870">
      <w:pPr>
        <w:spacing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4. Owa, O.O.</w:t>
      </w:r>
      <w:r>
        <w:rPr>
          <w:rFonts w:ascii="Verdana" w:eastAsia="Calibri" w:hAnsi="Verdana" w:cs="Times New Roman"/>
          <w:sz w:val="20"/>
          <w:szCs w:val="20"/>
        </w:rPr>
        <w:t xml:space="preserve">, Alao, F.O.,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Faturoti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, S.O.,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Temenu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, B.A., &amp;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Lemadoro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, S.A. </w:t>
      </w:r>
      <w:r>
        <w:rPr>
          <w:rFonts w:ascii="Verdana" w:hAnsi="Verdana" w:cs="Times New Roman"/>
          <w:sz w:val="20"/>
          <w:szCs w:val="20"/>
        </w:rPr>
        <w:t>(2015)</w:t>
      </w:r>
      <w:r>
        <w:rPr>
          <w:rFonts w:ascii="Verdana" w:eastAsia="Calibri" w:hAnsi="Verdana" w:cs="Times New Roman"/>
          <w:sz w:val="20"/>
          <w:szCs w:val="20"/>
        </w:rPr>
        <w:t xml:space="preserve">. 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Acceptability of painless </w:t>
      </w:r>
      <w:proofErr w:type="spellStart"/>
      <w:r>
        <w:rPr>
          <w:rFonts w:ascii="Verdana" w:eastAsia="Calibri" w:hAnsi="Verdana" w:cs="Times New Roman"/>
          <w:bCs/>
          <w:sz w:val="20"/>
          <w:szCs w:val="20"/>
        </w:rPr>
        <w:t>labour</w:t>
      </w:r>
      <w:proofErr w:type="spellEnd"/>
      <w:r>
        <w:rPr>
          <w:rFonts w:ascii="Verdana" w:eastAsia="Calibri" w:hAnsi="Verdana" w:cs="Times New Roman"/>
          <w:bCs/>
          <w:sz w:val="20"/>
          <w:szCs w:val="20"/>
        </w:rPr>
        <w:t xml:space="preserve"> among pregnant women in </w:t>
      </w:r>
      <w:proofErr w:type="spellStart"/>
      <w:r>
        <w:rPr>
          <w:rFonts w:ascii="Verdana" w:eastAsia="Calibri" w:hAnsi="Verdana" w:cs="Times New Roman"/>
          <w:bCs/>
          <w:sz w:val="20"/>
          <w:szCs w:val="20"/>
        </w:rPr>
        <w:t>Owo</w:t>
      </w:r>
      <w:proofErr w:type="spellEnd"/>
      <w:r>
        <w:rPr>
          <w:rFonts w:ascii="Verdana" w:eastAsia="Calibri" w:hAnsi="Verdana" w:cs="Times New Roman"/>
          <w:bCs/>
          <w:sz w:val="20"/>
          <w:szCs w:val="20"/>
        </w:rPr>
        <w:t xml:space="preserve"> south-west Nigeria.</w:t>
      </w:r>
      <w:r>
        <w:rPr>
          <w:rFonts w:ascii="Verdana" w:eastAsia="Calibri" w:hAnsi="Verdana" w:cs="Times New Roman"/>
          <w:b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Research in Obstetrics and Gynecology, 3(2): 13-16.</w:t>
      </w:r>
    </w:p>
    <w:p w14:paraId="542F9D2F" w14:textId="77777777" w:rsidR="00565EC3" w:rsidRDefault="00451870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5.Owa, O.O., </w:t>
      </w:r>
      <w:proofErr w:type="spellStart"/>
      <w:r>
        <w:rPr>
          <w:rFonts w:ascii="Verdana" w:hAnsi="Verdana"/>
          <w:sz w:val="20"/>
          <w:szCs w:val="20"/>
        </w:rPr>
        <w:t>Aderoba</w:t>
      </w:r>
      <w:proofErr w:type="spellEnd"/>
      <w:r>
        <w:rPr>
          <w:rFonts w:ascii="Verdana" w:hAnsi="Verdana"/>
          <w:sz w:val="20"/>
          <w:szCs w:val="20"/>
        </w:rPr>
        <w:t xml:space="preserve">, A.A., &amp; </w:t>
      </w:r>
      <w:proofErr w:type="spellStart"/>
      <w:r>
        <w:rPr>
          <w:rFonts w:ascii="Verdana" w:hAnsi="Verdana"/>
          <w:sz w:val="20"/>
          <w:szCs w:val="20"/>
        </w:rPr>
        <w:t>Akintan</w:t>
      </w:r>
      <w:proofErr w:type="spellEnd"/>
      <w:r>
        <w:rPr>
          <w:rFonts w:ascii="Verdana" w:hAnsi="Verdana"/>
          <w:sz w:val="20"/>
          <w:szCs w:val="20"/>
        </w:rPr>
        <w:t>, A.L.</w:t>
      </w:r>
      <w:r>
        <w:rPr>
          <w:rFonts w:ascii="Verdana" w:hAnsi="Verdana"/>
          <w:b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 xml:space="preserve">2015). </w:t>
      </w:r>
      <w:r>
        <w:rPr>
          <w:rFonts w:ascii="Verdana" w:hAnsi="Verdana"/>
          <w:bCs/>
          <w:sz w:val="20"/>
          <w:szCs w:val="20"/>
        </w:rPr>
        <w:t xml:space="preserve">Spontaneous massive vulva swelling in pregnancy: a case report. </w:t>
      </w:r>
      <w:r>
        <w:rPr>
          <w:rFonts w:ascii="Verdana" w:hAnsi="Verdana"/>
          <w:sz w:val="20"/>
          <w:szCs w:val="20"/>
        </w:rPr>
        <w:t>Trop J Obst. Gynae;32(2):157-160.</w:t>
      </w:r>
    </w:p>
    <w:p w14:paraId="41ADFB2D" w14:textId="77777777" w:rsidR="00565EC3" w:rsidRDefault="00451870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proofErr w:type="spellStart"/>
      <w:r>
        <w:rPr>
          <w:rFonts w:ascii="Verdana" w:hAnsi="Verdana"/>
          <w:sz w:val="20"/>
          <w:szCs w:val="20"/>
        </w:rPr>
        <w:t>Aderoba</w:t>
      </w:r>
      <w:proofErr w:type="spellEnd"/>
      <w:r>
        <w:rPr>
          <w:rFonts w:ascii="Verdana" w:hAnsi="Verdana"/>
          <w:sz w:val="20"/>
          <w:szCs w:val="20"/>
        </w:rPr>
        <w:t xml:space="preserve">, A.K., </w:t>
      </w:r>
      <w:proofErr w:type="spellStart"/>
      <w:r>
        <w:rPr>
          <w:rFonts w:ascii="Verdana" w:hAnsi="Verdana"/>
          <w:sz w:val="20"/>
          <w:szCs w:val="20"/>
        </w:rPr>
        <w:t>Olagbuji</w:t>
      </w:r>
      <w:proofErr w:type="spellEnd"/>
      <w:r>
        <w:rPr>
          <w:rFonts w:ascii="Verdana" w:hAnsi="Verdana"/>
          <w:sz w:val="20"/>
          <w:szCs w:val="20"/>
        </w:rPr>
        <w:t xml:space="preserve">, B.N., </w:t>
      </w:r>
      <w:proofErr w:type="spellStart"/>
      <w:r>
        <w:rPr>
          <w:rFonts w:ascii="Verdana" w:hAnsi="Verdana"/>
          <w:sz w:val="20"/>
          <w:szCs w:val="20"/>
        </w:rPr>
        <w:t>Akintan</w:t>
      </w:r>
      <w:proofErr w:type="spellEnd"/>
      <w:r>
        <w:rPr>
          <w:rFonts w:ascii="Verdana" w:hAnsi="Verdana"/>
          <w:sz w:val="20"/>
          <w:szCs w:val="20"/>
        </w:rPr>
        <w:t xml:space="preserve">, A.L., </w:t>
      </w:r>
      <w:proofErr w:type="spellStart"/>
      <w:r>
        <w:rPr>
          <w:rFonts w:ascii="Verdana" w:hAnsi="Verdana"/>
          <w:sz w:val="20"/>
          <w:szCs w:val="20"/>
        </w:rPr>
        <w:t>Oyeneyin</w:t>
      </w:r>
      <w:proofErr w:type="spellEnd"/>
      <w:r>
        <w:rPr>
          <w:rFonts w:ascii="Verdana" w:hAnsi="Verdana"/>
          <w:sz w:val="20"/>
          <w:szCs w:val="20"/>
        </w:rPr>
        <w:t>, O.L.,</w:t>
      </w:r>
      <w:r>
        <w:rPr>
          <w:rFonts w:ascii="Verdana" w:hAnsi="Verdana"/>
          <w:b/>
          <w:sz w:val="20"/>
          <w:szCs w:val="20"/>
        </w:rPr>
        <w:t xml:space="preserve"> Owa, O.O.,</w:t>
      </w:r>
      <w:r>
        <w:rPr>
          <w:rFonts w:ascii="Verdana" w:hAnsi="Verdana"/>
          <w:sz w:val="20"/>
          <w:szCs w:val="20"/>
        </w:rPr>
        <w:t xml:space="preserve"> &amp; </w:t>
      </w:r>
      <w:proofErr w:type="spellStart"/>
      <w:r>
        <w:rPr>
          <w:rFonts w:ascii="Verdana" w:hAnsi="Verdana"/>
          <w:sz w:val="20"/>
          <w:szCs w:val="20"/>
        </w:rPr>
        <w:t>Osaikhuwuomwan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gramStart"/>
      <w:r>
        <w:rPr>
          <w:rFonts w:ascii="Verdana" w:hAnsi="Verdana"/>
          <w:sz w:val="20"/>
          <w:szCs w:val="20"/>
        </w:rPr>
        <w:t>J.A.(</w:t>
      </w:r>
      <w:proofErr w:type="gramEnd"/>
      <w:r>
        <w:rPr>
          <w:rFonts w:ascii="Verdana" w:hAnsi="Verdana"/>
          <w:sz w:val="20"/>
          <w:szCs w:val="20"/>
        </w:rPr>
        <w:t xml:space="preserve">2016.) </w:t>
      </w:r>
      <w:r>
        <w:rPr>
          <w:rFonts w:ascii="Verdana" w:hAnsi="Verdana"/>
          <w:bCs/>
          <w:sz w:val="20"/>
          <w:szCs w:val="20"/>
        </w:rPr>
        <w:t>Condom-</w:t>
      </w:r>
      <w:proofErr w:type="spellStart"/>
      <w:r>
        <w:rPr>
          <w:rFonts w:ascii="Verdana" w:hAnsi="Verdana"/>
          <w:bCs/>
          <w:sz w:val="20"/>
          <w:szCs w:val="20"/>
        </w:rPr>
        <w:t>cather</w:t>
      </w:r>
      <w:proofErr w:type="spellEnd"/>
      <w:r>
        <w:rPr>
          <w:rFonts w:ascii="Verdana" w:hAnsi="Verdana"/>
          <w:bCs/>
          <w:sz w:val="20"/>
          <w:szCs w:val="20"/>
        </w:rPr>
        <w:t xml:space="preserve"> tamponade for the treatment of postpartum </w:t>
      </w:r>
      <w:proofErr w:type="spellStart"/>
      <w:r>
        <w:rPr>
          <w:rFonts w:ascii="Verdana" w:hAnsi="Verdana"/>
          <w:bCs/>
          <w:sz w:val="20"/>
          <w:szCs w:val="20"/>
        </w:rPr>
        <w:t>haemorrhage</w:t>
      </w:r>
      <w:proofErr w:type="spellEnd"/>
      <w:r>
        <w:rPr>
          <w:rFonts w:ascii="Verdana" w:hAnsi="Verdana"/>
          <w:bCs/>
          <w:sz w:val="20"/>
          <w:szCs w:val="20"/>
        </w:rPr>
        <w:t xml:space="preserve"> and factors associated with success: a prospective observational study.</w:t>
      </w:r>
      <w:r>
        <w:rPr>
          <w:rFonts w:ascii="Verdana" w:hAnsi="Verdana"/>
          <w:sz w:val="20"/>
          <w:szCs w:val="20"/>
        </w:rPr>
        <w:t xml:space="preserve"> BJOG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</w:rPr>
        <w:t>2017;124(11):1764-1771. DOI:10.1111/1471-0528.14361. Published 11 October 2016.</w:t>
      </w:r>
    </w:p>
    <w:p w14:paraId="4A89C4CA" w14:textId="77777777" w:rsidR="00565EC3" w:rsidRDefault="0045187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7. Owa, O.O.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Eniowo</w:t>
      </w:r>
      <w:proofErr w:type="spellEnd"/>
      <w:r>
        <w:rPr>
          <w:rFonts w:ascii="Verdana" w:hAnsi="Verdana"/>
          <w:sz w:val="20"/>
          <w:szCs w:val="20"/>
        </w:rPr>
        <w:t>, A.R.,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Adedosu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A.N.,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Ogunro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P.S.,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Faturoti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S.O., &amp;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Ogunro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A.A. (2017). 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Prevalence of Asymptomatic malaria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</w:rPr>
        <w:t>parasitaemia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</w:rPr>
        <w:t xml:space="preserve"> in pregnancy and its effects on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</w:rPr>
        <w:t>foetal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</w:rPr>
        <w:t xml:space="preserve"> birth weight.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Int J Cur Res Rev;9(5):41-48. </w:t>
      </w:r>
    </w:p>
    <w:p w14:paraId="224F5240" w14:textId="77777777" w:rsidR="00565EC3" w:rsidRDefault="00451870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lastRenderedPageBreak/>
        <w:t xml:space="preserve">8. </w:t>
      </w:r>
      <w:proofErr w:type="spellStart"/>
      <w:r>
        <w:rPr>
          <w:rFonts w:ascii="Verdana" w:eastAsia="Calibri" w:hAnsi="Verdana" w:cs="Times New Roman"/>
          <w:bCs/>
          <w:sz w:val="20"/>
          <w:szCs w:val="20"/>
        </w:rPr>
        <w:t>Oyeneyin</w:t>
      </w:r>
      <w:proofErr w:type="spellEnd"/>
      <w:r>
        <w:rPr>
          <w:rFonts w:ascii="Verdana" w:eastAsia="Calibri" w:hAnsi="Verdana" w:cs="Times New Roman"/>
          <w:bCs/>
          <w:sz w:val="20"/>
          <w:szCs w:val="20"/>
        </w:rPr>
        <w:t xml:space="preserve">, L.O., </w:t>
      </w:r>
      <w:proofErr w:type="spellStart"/>
      <w:r>
        <w:rPr>
          <w:rFonts w:ascii="Verdana" w:eastAsia="Calibri" w:hAnsi="Verdana" w:cs="Times New Roman"/>
          <w:bCs/>
          <w:sz w:val="20"/>
          <w:szCs w:val="20"/>
        </w:rPr>
        <w:t>Akintan</w:t>
      </w:r>
      <w:proofErr w:type="spellEnd"/>
      <w:r>
        <w:rPr>
          <w:rFonts w:ascii="Verdana" w:eastAsia="Calibri" w:hAnsi="Verdana" w:cs="Times New Roman"/>
          <w:bCs/>
          <w:sz w:val="20"/>
          <w:szCs w:val="20"/>
        </w:rPr>
        <w:t xml:space="preserve">, A.L., </w:t>
      </w:r>
      <w:proofErr w:type="spellStart"/>
      <w:r>
        <w:rPr>
          <w:rFonts w:ascii="Verdana" w:eastAsia="Calibri" w:hAnsi="Verdana" w:cs="Times New Roman"/>
          <w:bCs/>
          <w:sz w:val="20"/>
          <w:szCs w:val="20"/>
        </w:rPr>
        <w:t>Aderoba</w:t>
      </w:r>
      <w:proofErr w:type="spellEnd"/>
      <w:r>
        <w:rPr>
          <w:rFonts w:ascii="Verdana" w:eastAsia="Calibri" w:hAnsi="Verdana" w:cs="Times New Roman"/>
          <w:bCs/>
          <w:sz w:val="20"/>
          <w:szCs w:val="20"/>
        </w:rPr>
        <w:t>, A.K.,</w:t>
      </w: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&amp; Owa, O.O. </w:t>
      </w:r>
      <w:r>
        <w:rPr>
          <w:rFonts w:ascii="Verdana" w:eastAsia="Calibri" w:hAnsi="Verdana" w:cs="Times New Roman"/>
          <w:bCs/>
          <w:sz w:val="20"/>
          <w:szCs w:val="20"/>
        </w:rPr>
        <w:t>(2017).</w:t>
      </w: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 xml:space="preserve">Maternal mortality ratio in a tertiary hospital offering free maternity services in South-West, Nigeria-A </w:t>
      </w:r>
      <w:proofErr w:type="gramStart"/>
      <w:r>
        <w:rPr>
          <w:rFonts w:ascii="Verdana" w:eastAsia="Calibri" w:hAnsi="Verdana" w:cs="Times New Roman"/>
          <w:sz w:val="20"/>
          <w:szCs w:val="20"/>
        </w:rPr>
        <w:t>five year</w:t>
      </w:r>
      <w:proofErr w:type="gramEnd"/>
      <w:r>
        <w:rPr>
          <w:rFonts w:ascii="Verdana" w:eastAsia="Calibri" w:hAnsi="Verdana" w:cs="Times New Roman"/>
          <w:sz w:val="20"/>
          <w:szCs w:val="20"/>
        </w:rPr>
        <w:t xml:space="preserve"> review.</w:t>
      </w:r>
      <w:r>
        <w:rPr>
          <w:rFonts w:ascii="Verdana" w:hAnsi="Verdana"/>
          <w:sz w:val="20"/>
          <w:szCs w:val="20"/>
        </w:rPr>
        <w:t xml:space="preserve"> Trop J </w:t>
      </w:r>
      <w:proofErr w:type="spellStart"/>
      <w:r>
        <w:rPr>
          <w:rFonts w:ascii="Verdana" w:hAnsi="Verdana"/>
          <w:sz w:val="20"/>
          <w:szCs w:val="20"/>
        </w:rPr>
        <w:t>Obstet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Gynaecol;34:112</w:t>
      </w:r>
      <w:proofErr w:type="gramEnd"/>
      <w:r>
        <w:rPr>
          <w:rFonts w:ascii="Verdana" w:hAnsi="Verdana"/>
          <w:sz w:val="20"/>
          <w:szCs w:val="20"/>
        </w:rPr>
        <w:t>-115.</w:t>
      </w:r>
    </w:p>
    <w:p w14:paraId="5813250F" w14:textId="77777777" w:rsidR="00565EC3" w:rsidRDefault="00565EC3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7181990C" w14:textId="77777777" w:rsidR="00565EC3" w:rsidRDefault="00451870">
      <w:pPr>
        <w:numPr>
          <w:ilvl w:val="0"/>
          <w:numId w:val="7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 xml:space="preserve">Widmer, M, Nguyen, T.H., Piaggio, G., </w:t>
      </w:r>
      <w:proofErr w:type="spellStart"/>
      <w:r>
        <w:rPr>
          <w:rFonts w:ascii="Verdana" w:hAnsi="Verdana"/>
          <w:sz w:val="20"/>
          <w:szCs w:val="20"/>
        </w:rPr>
        <w:t>Osoti</w:t>
      </w:r>
      <w:proofErr w:type="spellEnd"/>
      <w:r>
        <w:rPr>
          <w:rFonts w:ascii="Verdana" w:hAnsi="Verdana"/>
          <w:sz w:val="20"/>
          <w:szCs w:val="20"/>
        </w:rPr>
        <w:t>, A.,</w:t>
      </w:r>
      <w:r>
        <w:rPr>
          <w:rFonts w:ascii="Verdana" w:hAnsi="Verdana"/>
          <w:b/>
          <w:sz w:val="20"/>
          <w:szCs w:val="20"/>
        </w:rPr>
        <w:t xml:space="preserve"> Owa, O.O., </w:t>
      </w:r>
      <w:r>
        <w:rPr>
          <w:rFonts w:ascii="Verdana" w:hAnsi="Verdana"/>
          <w:sz w:val="20"/>
          <w:szCs w:val="20"/>
        </w:rPr>
        <w:t>Misra, S., et. al.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(2018)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Heat Stable Carbetocin versus Oxytocin for Preventing Hemorrhage after Vaginal Birth: World Health Organization CHAMPION Trial.</w:t>
      </w:r>
      <w:r>
        <w:t xml:space="preserve"> </w:t>
      </w:r>
      <w:hyperlink r:id="rId11" w:tooltip="The New England journal of medicine." w:history="1">
        <w:r>
          <w:rPr>
            <w:rStyle w:val="Hyperlink"/>
            <w:rFonts w:ascii="Verdana" w:hAnsi="Verdana"/>
            <w:color w:val="000000" w:themeColor="text1"/>
            <w:sz w:val="20"/>
            <w:szCs w:val="20"/>
            <w:u w:val="none"/>
          </w:rPr>
          <w:t>N Engl J Med.</w:t>
        </w:r>
      </w:hyperlink>
      <w:r>
        <w:rPr>
          <w:rFonts w:ascii="Verdana" w:hAnsi="Verdana"/>
          <w:sz w:val="20"/>
          <w:szCs w:val="20"/>
        </w:rPr>
        <w:t xml:space="preserve">;379(8):743-752. </w:t>
      </w:r>
      <w:proofErr w:type="spellStart"/>
      <w:r>
        <w:rPr>
          <w:rFonts w:ascii="Verdana" w:hAnsi="Verdana"/>
          <w:sz w:val="20"/>
          <w:szCs w:val="20"/>
        </w:rPr>
        <w:t>doi</w:t>
      </w:r>
      <w:proofErr w:type="spellEnd"/>
      <w:r>
        <w:rPr>
          <w:rFonts w:ascii="Verdana" w:hAnsi="Verdana"/>
          <w:sz w:val="20"/>
          <w:szCs w:val="20"/>
        </w:rPr>
        <w:t xml:space="preserve">: 10.1056/NEJMoa1805489. </w:t>
      </w:r>
    </w:p>
    <w:p w14:paraId="13D95115" w14:textId="77777777" w:rsidR="00565EC3" w:rsidRDefault="00565EC3">
      <w:pPr>
        <w:spacing w:after="0" w:line="240" w:lineRule="auto"/>
        <w:jc w:val="both"/>
      </w:pPr>
    </w:p>
    <w:p w14:paraId="13083F84" w14:textId="77777777" w:rsidR="00565EC3" w:rsidRDefault="00451870">
      <w:pPr>
        <w:numPr>
          <w:ilvl w:val="0"/>
          <w:numId w:val="7"/>
        </w:numPr>
        <w:spacing w:line="240" w:lineRule="auto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Oluwafemi, R.O., &amp;</w:t>
      </w:r>
      <w:r>
        <w:rPr>
          <w:rFonts w:ascii="Verdana" w:eastAsia="Calibri" w:hAnsi="Verdana" w:cs="Times New Roman"/>
          <w:b/>
          <w:sz w:val="20"/>
          <w:szCs w:val="20"/>
        </w:rPr>
        <w:t xml:space="preserve"> Owa, O.O. </w:t>
      </w:r>
      <w:r>
        <w:rPr>
          <w:rFonts w:ascii="Verdana" w:eastAsia="Calibri" w:hAnsi="Verdana" w:cs="Times New Roman"/>
          <w:bCs/>
          <w:sz w:val="20"/>
          <w:szCs w:val="20"/>
        </w:rPr>
        <w:t>(2019).</w:t>
      </w:r>
      <w:r>
        <w:rPr>
          <w:rFonts w:ascii="Verdana" w:eastAsia="Calibri" w:hAnsi="Verdana" w:cs="Times New Roman"/>
          <w:b/>
          <w:sz w:val="20"/>
          <w:szCs w:val="20"/>
        </w:rPr>
        <w:t xml:space="preserve"> 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Acephaly Nigerian newborn: a Case Report. Annals of Biomedical Sciences;18(2):25-28. </w:t>
      </w:r>
    </w:p>
    <w:p w14:paraId="3E7956DD" w14:textId="77777777" w:rsidR="00565EC3" w:rsidRDefault="00451870">
      <w:pPr>
        <w:numPr>
          <w:ilvl w:val="0"/>
          <w:numId w:val="7"/>
        </w:numPr>
        <w:spacing w:line="240" w:lineRule="auto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Owa, O.O., </w:t>
      </w:r>
      <w:proofErr w:type="spellStart"/>
      <w:r>
        <w:rPr>
          <w:rFonts w:ascii="Verdana" w:hAnsi="Verdana"/>
          <w:sz w:val="20"/>
          <w:szCs w:val="20"/>
        </w:rPr>
        <w:t>Lemadoro</w:t>
      </w:r>
      <w:proofErr w:type="spellEnd"/>
      <w:r>
        <w:rPr>
          <w:rFonts w:ascii="Verdana" w:hAnsi="Verdana"/>
          <w:sz w:val="20"/>
          <w:szCs w:val="20"/>
        </w:rPr>
        <w:t>, A.S.</w:t>
      </w:r>
      <w:r>
        <w:rPr>
          <w:rFonts w:ascii="Verdana" w:hAnsi="Verdana"/>
          <w:b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Ayeyemi</w:t>
      </w:r>
      <w:proofErr w:type="spellEnd"/>
      <w:r>
        <w:rPr>
          <w:rFonts w:ascii="Verdana" w:hAnsi="Verdana"/>
          <w:sz w:val="20"/>
          <w:szCs w:val="20"/>
        </w:rPr>
        <w:t xml:space="preserve">, J.A., </w:t>
      </w:r>
      <w:proofErr w:type="spellStart"/>
      <w:r>
        <w:rPr>
          <w:rFonts w:ascii="Verdana" w:hAnsi="Verdana"/>
          <w:sz w:val="20"/>
          <w:szCs w:val="20"/>
        </w:rPr>
        <w:t>Temenu</w:t>
      </w:r>
      <w:proofErr w:type="spellEnd"/>
      <w:r>
        <w:rPr>
          <w:rFonts w:ascii="Verdana" w:hAnsi="Verdana"/>
          <w:sz w:val="20"/>
          <w:szCs w:val="20"/>
        </w:rPr>
        <w:t xml:space="preserve">, B.A., &amp; </w:t>
      </w:r>
      <w:proofErr w:type="spellStart"/>
      <w:r>
        <w:rPr>
          <w:rFonts w:ascii="Verdana" w:hAnsi="Verdana"/>
          <w:sz w:val="20"/>
          <w:szCs w:val="20"/>
        </w:rPr>
        <w:t>Loto</w:t>
      </w:r>
      <w:proofErr w:type="spellEnd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O.M</w:t>
      </w:r>
      <w:r>
        <w:rPr>
          <w:rFonts w:ascii="Verdana" w:hAnsi="Verdana"/>
          <w:b/>
          <w:sz w:val="20"/>
          <w:szCs w:val="20"/>
        </w:rPr>
        <w:t>.</w:t>
      </w:r>
      <w:r>
        <w:rPr>
          <w:rFonts w:ascii="Verdana" w:eastAsia="Calibri" w:hAnsi="Verdana" w:cs="Times New Roman"/>
          <w:sz w:val="20"/>
          <w:szCs w:val="20"/>
        </w:rPr>
        <w:t xml:space="preserve"> (2019)</w:t>
      </w: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Misoprostol versus oxytocin in preventing postpartum hemorrhage; a randomized controlled trial.</w:t>
      </w: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eastAsia="Calibri" w:hAnsi="Verdana" w:cs="Times New Roman"/>
          <w:bCs/>
          <w:sz w:val="20"/>
          <w:szCs w:val="20"/>
        </w:rPr>
        <w:t xml:space="preserve">Trop J </w:t>
      </w:r>
      <w:proofErr w:type="spellStart"/>
      <w:r>
        <w:rPr>
          <w:rFonts w:ascii="Verdana" w:eastAsia="Calibri" w:hAnsi="Verdana" w:cs="Times New Roman"/>
          <w:bCs/>
          <w:sz w:val="20"/>
          <w:szCs w:val="20"/>
        </w:rPr>
        <w:t>Obstet</w:t>
      </w:r>
      <w:proofErr w:type="spellEnd"/>
      <w:r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proofErr w:type="gramStart"/>
      <w:r>
        <w:rPr>
          <w:rFonts w:ascii="Verdana" w:eastAsia="Calibri" w:hAnsi="Verdana" w:cs="Times New Roman"/>
          <w:bCs/>
          <w:sz w:val="20"/>
          <w:szCs w:val="20"/>
        </w:rPr>
        <w:t>Gynaecol;36:196</w:t>
      </w:r>
      <w:proofErr w:type="gramEnd"/>
      <w:r>
        <w:rPr>
          <w:rFonts w:ascii="Verdana" w:eastAsia="Calibri" w:hAnsi="Verdana" w:cs="Times New Roman"/>
          <w:bCs/>
          <w:sz w:val="20"/>
          <w:szCs w:val="20"/>
        </w:rPr>
        <w:t>-199.</w:t>
      </w:r>
    </w:p>
    <w:p w14:paraId="500620B2" w14:textId="77777777" w:rsidR="00565EC3" w:rsidRDefault="00451870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Widmer, M., </w:t>
      </w:r>
      <w:hyperlink r:id="rId12" w:history="1">
        <w:r>
          <w:rPr>
            <w:rFonts w:ascii="Verdana" w:eastAsia="Times New Roman" w:hAnsi="Verdana" w:cs="Times New Roman"/>
            <w:sz w:val="20"/>
            <w:szCs w:val="20"/>
          </w:rPr>
          <w:t>Piaggio, G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Hofmeyr, G.J., </w:t>
      </w:r>
      <w:hyperlink r:id="rId13" w:history="1">
        <w:proofErr w:type="spellStart"/>
        <w:r>
          <w:rPr>
            <w:rFonts w:ascii="Verdana" w:eastAsia="Times New Roman" w:hAnsi="Verdana" w:cs="Times New Roman"/>
            <w:sz w:val="20"/>
            <w:szCs w:val="20"/>
          </w:rPr>
          <w:t>Carroli</w:t>
        </w:r>
        <w:proofErr w:type="spellEnd"/>
        <w:r>
          <w:rPr>
            <w:rFonts w:ascii="Verdana" w:eastAsia="Times New Roman" w:hAnsi="Verdana" w:cs="Times New Roman"/>
            <w:sz w:val="20"/>
            <w:szCs w:val="20"/>
          </w:rPr>
          <w:t>, G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14" w:history="1">
        <w:proofErr w:type="spellStart"/>
        <w:r>
          <w:rPr>
            <w:rFonts w:ascii="Verdana" w:eastAsia="Times New Roman" w:hAnsi="Verdana" w:cs="Times New Roman"/>
            <w:sz w:val="20"/>
            <w:szCs w:val="20"/>
          </w:rPr>
          <w:t>Coomarasamy</w:t>
        </w:r>
        <w:proofErr w:type="spellEnd"/>
        <w:r>
          <w:rPr>
            <w:rFonts w:ascii="Verdana" w:eastAsia="Times New Roman" w:hAnsi="Verdana" w:cs="Times New Roman"/>
            <w:sz w:val="20"/>
            <w:szCs w:val="20"/>
          </w:rPr>
          <w:t>, A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15" w:history="1">
        <w:r>
          <w:rPr>
            <w:rFonts w:ascii="Verdana" w:eastAsia="Times New Roman" w:hAnsi="Verdana" w:cs="Times New Roman"/>
            <w:sz w:val="20"/>
            <w:szCs w:val="20"/>
          </w:rPr>
          <w:t>Gallos, I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16" w:history="1">
        <w:proofErr w:type="spellStart"/>
        <w:r>
          <w:rPr>
            <w:rFonts w:ascii="Verdana" w:eastAsia="Times New Roman" w:hAnsi="Verdana" w:cs="Times New Roman"/>
            <w:sz w:val="20"/>
            <w:szCs w:val="20"/>
          </w:rPr>
          <w:t>Goudar</w:t>
        </w:r>
        <w:proofErr w:type="spellEnd"/>
        <w:r>
          <w:rPr>
            <w:rFonts w:ascii="Verdana" w:eastAsia="Times New Roman" w:hAnsi="Verdana" w:cs="Times New Roman"/>
            <w:sz w:val="20"/>
            <w:szCs w:val="20"/>
          </w:rPr>
          <w:t>, S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17" w:history="1">
        <w:proofErr w:type="spellStart"/>
        <w:r>
          <w:rPr>
            <w:rFonts w:ascii="Verdana" w:eastAsia="Times New Roman" w:hAnsi="Verdana" w:cs="Times New Roman"/>
            <w:sz w:val="20"/>
            <w:szCs w:val="20"/>
          </w:rPr>
          <w:t>Gülmezoglu</w:t>
        </w:r>
        <w:proofErr w:type="spellEnd"/>
        <w:r>
          <w:rPr>
            <w:rFonts w:ascii="Verdana" w:eastAsia="Times New Roman" w:hAnsi="Verdana" w:cs="Times New Roman"/>
            <w:sz w:val="20"/>
            <w:szCs w:val="20"/>
          </w:rPr>
          <w:t>, A.M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18" w:history="1">
        <w:r>
          <w:rPr>
            <w:rFonts w:ascii="Verdana" w:eastAsia="Times New Roman" w:hAnsi="Verdana" w:cs="Times New Roman"/>
            <w:sz w:val="20"/>
            <w:szCs w:val="20"/>
          </w:rPr>
          <w:t>Lin, S.L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19" w:history="1">
        <w:proofErr w:type="spellStart"/>
        <w:r>
          <w:rPr>
            <w:rFonts w:ascii="Verdana" w:eastAsia="Times New Roman" w:hAnsi="Verdana" w:cs="Times New Roman"/>
            <w:sz w:val="20"/>
            <w:szCs w:val="20"/>
          </w:rPr>
          <w:t>Lumbiganon</w:t>
        </w:r>
        <w:proofErr w:type="spellEnd"/>
        <w:r>
          <w:rPr>
            <w:rFonts w:ascii="Verdana" w:eastAsia="Times New Roman" w:hAnsi="Verdana" w:cs="Times New Roman"/>
            <w:sz w:val="20"/>
            <w:szCs w:val="20"/>
          </w:rPr>
          <w:t>, P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20" w:history="1">
        <w:r>
          <w:rPr>
            <w:rFonts w:ascii="Verdana" w:eastAsia="Times New Roman" w:hAnsi="Verdana" w:cs="Times New Roman"/>
            <w:sz w:val="20"/>
            <w:szCs w:val="20"/>
          </w:rPr>
          <w:t>Mugerwa, K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hyperlink r:id="rId21" w:history="1">
        <w:r>
          <w:rPr>
            <w:rFonts w:ascii="Verdana" w:eastAsia="Times New Roman" w:hAnsi="Verdana" w:cs="Times New Roman"/>
            <w:b/>
            <w:sz w:val="20"/>
            <w:szCs w:val="20"/>
          </w:rPr>
          <w:t>Owa, O</w:t>
        </w:r>
      </w:hyperlink>
      <w:r>
        <w:rPr>
          <w:rFonts w:ascii="Verdana" w:eastAsia="Times New Roman" w:hAnsi="Verdana" w:cs="Times New Roman"/>
          <w:b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 xml:space="preserve">, </w:t>
      </w:r>
      <w:hyperlink r:id="rId22" w:history="1">
        <w:r>
          <w:rPr>
            <w:rFonts w:ascii="Verdana" w:eastAsia="Times New Roman" w:hAnsi="Verdana" w:cs="Times New Roman"/>
            <w:sz w:val="20"/>
            <w:szCs w:val="20"/>
          </w:rPr>
          <w:t>Qureshi, Z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., &amp; </w:t>
      </w:r>
      <w:hyperlink r:id="rId23" w:history="1">
        <w:proofErr w:type="spellStart"/>
        <w:r>
          <w:rPr>
            <w:rFonts w:ascii="Verdana" w:eastAsia="Times New Roman" w:hAnsi="Verdana" w:cs="Times New Roman"/>
            <w:sz w:val="20"/>
            <w:szCs w:val="20"/>
          </w:rPr>
          <w:t>Althabe</w:t>
        </w:r>
        <w:proofErr w:type="spellEnd"/>
        <w:r>
          <w:rPr>
            <w:rFonts w:ascii="Verdana" w:eastAsia="Times New Roman" w:hAnsi="Verdana" w:cs="Times New Roman"/>
            <w:sz w:val="20"/>
            <w:szCs w:val="20"/>
          </w:rPr>
          <w:t>, F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. </w:t>
      </w:r>
      <w:r>
        <w:rPr>
          <w:rFonts w:ascii="Verdana" w:eastAsia="Calibri" w:hAnsi="Verdana" w:cs="Times New Roman"/>
          <w:sz w:val="20"/>
          <w:szCs w:val="20"/>
        </w:rPr>
        <w:t>(2020).</w:t>
      </w: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kern w:val="36"/>
          <w:sz w:val="20"/>
          <w:szCs w:val="20"/>
        </w:rPr>
        <w:t xml:space="preserve">Maternal characteristics and causes associated with refractory postpartum </w:t>
      </w:r>
      <w:proofErr w:type="spellStart"/>
      <w:r>
        <w:rPr>
          <w:rFonts w:ascii="Verdana" w:eastAsia="Times New Roman" w:hAnsi="Verdana" w:cs="Times New Roman"/>
          <w:kern w:val="36"/>
          <w:sz w:val="20"/>
          <w:szCs w:val="20"/>
        </w:rPr>
        <w:t>haemorrhage</w:t>
      </w:r>
      <w:proofErr w:type="spellEnd"/>
      <w:r>
        <w:rPr>
          <w:rFonts w:ascii="Verdana" w:eastAsia="Times New Roman" w:hAnsi="Verdana" w:cs="Times New Roman"/>
          <w:kern w:val="36"/>
          <w:sz w:val="20"/>
          <w:szCs w:val="20"/>
        </w:rPr>
        <w:t xml:space="preserve"> after vaginal birth: a secondary analysis of the WHO CHAMPION trial data.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hyperlink r:id="rId24" w:tooltip="BJOG : an international journal of obstetrics and gynaecology." w:history="1">
        <w:r>
          <w:rPr>
            <w:rFonts w:ascii="Verdana" w:eastAsia="Times New Roman" w:hAnsi="Verdana" w:cs="Times New Roman"/>
            <w:sz w:val="20"/>
            <w:szCs w:val="20"/>
          </w:rPr>
          <w:t>BJOG</w:t>
        </w:r>
        <w:r>
          <w:rPr>
            <w:rFonts w:ascii="Verdana" w:eastAsia="Times New Roman" w:hAnsi="Verdana" w:cs="Times New Roman"/>
            <w:sz w:val="20"/>
            <w:szCs w:val="20"/>
            <w:u w:val="single"/>
          </w:rPr>
          <w:t>.</w:t>
        </w:r>
      </w:hyperlink>
      <w:r>
        <w:rPr>
          <w:rFonts w:ascii="Verdana" w:eastAsia="Times New Roman" w:hAnsi="Verdana" w:cs="Times New Roman"/>
          <w:sz w:val="20"/>
          <w:szCs w:val="20"/>
        </w:rPr>
        <w:t xml:space="preserve">;127(5):628-634.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doi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: 10.1111/1471-0528.16040.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Epub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2020 Jan 8</w:t>
      </w:r>
    </w:p>
    <w:p w14:paraId="16212049" w14:textId="77777777" w:rsidR="00565EC3" w:rsidRDefault="00565EC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0FE05F46" w14:textId="77777777" w:rsidR="00565EC3" w:rsidRDefault="00451870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Antenatal Dexamethasone for Early Preterm Birth in Low-Resource </w:t>
      </w:r>
      <w:proofErr w:type="gramStart"/>
      <w:r>
        <w:rPr>
          <w:rFonts w:ascii="Verdana" w:eastAsia="Times New Roman" w:hAnsi="Verdana" w:cs="Times New Roman"/>
          <w:sz w:val="20"/>
          <w:szCs w:val="20"/>
        </w:rPr>
        <w:t>Countries.(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>2020). The WHO ACTION Trials Collaborators (Owa O.O). N Engl J Med; 383:2514-25.</w:t>
      </w:r>
    </w:p>
    <w:p w14:paraId="2DB3B03C" w14:textId="77777777" w:rsidR="00565EC3" w:rsidRDefault="0045187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DOI: 10.1056/NEJMoa2022398</w:t>
      </w:r>
    </w:p>
    <w:p w14:paraId="617CC34A" w14:textId="77777777" w:rsidR="00565EC3" w:rsidRDefault="00451870">
      <w:pPr>
        <w:numPr>
          <w:ilvl w:val="0"/>
          <w:numId w:val="7"/>
        </w:numPr>
        <w:spacing w:after="0" w:line="240" w:lineRule="auto"/>
        <w:rPr>
          <w:rFonts w:ascii="Verdana" w:eastAsia="Times New Roman" w:hAnsi="Verdana" w:cs="Times New Roman"/>
          <w:i/>
          <w:iCs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Theunissen, F., </w:t>
      </w:r>
      <w:proofErr w:type="spellStart"/>
      <w:proofErr w:type="gramStart"/>
      <w:r>
        <w:rPr>
          <w:rFonts w:ascii="Verdana" w:eastAsia="Times New Roman" w:hAnsi="Verdana" w:cs="Times New Roman"/>
          <w:sz w:val="20"/>
          <w:szCs w:val="20"/>
        </w:rPr>
        <w:t>Cleps,I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>.</w:t>
      </w:r>
      <w:proofErr w:type="gramEnd"/>
      <w:r>
        <w:rPr>
          <w:rFonts w:ascii="Verdana" w:eastAsia="Times New Roman" w:hAnsi="Verdana" w:cs="Times New Roman"/>
          <w:sz w:val="20"/>
          <w:szCs w:val="20"/>
        </w:rPr>
        <w:t xml:space="preserve">, Shivaprasad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Goudar,S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Qureshi,Z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>.,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Owa</w:t>
      </w:r>
      <w:r>
        <w:rPr>
          <w:rFonts w:ascii="Verdana" w:eastAsia="Times New Roman" w:hAnsi="Verdana" w:cs="Times New Roman"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O.O</w:t>
      </w:r>
      <w:r>
        <w:rPr>
          <w:rFonts w:ascii="Verdana" w:eastAsia="Times New Roman" w:hAnsi="Verdana" w:cs="Times New Roman"/>
          <w:sz w:val="20"/>
          <w:szCs w:val="20"/>
        </w:rPr>
        <w:t xml:space="preserve">., Mugerwa, K., Piaggio, G.,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Gulmezoglu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A.M., Nakalembe, M., Byamugisha, J.,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Osoti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A., Mandeep, S.,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Poriot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T., Gwako, G., Vernekar, S., &amp; Widmer M.(2021). 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Cost of hospital care of women with postpartum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</w:rPr>
        <w:t>haemorrhage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</w:rPr>
        <w:t xml:space="preserve"> in India, Kenya, Nigeria and Uganda: a financial case for improved prevention.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iCs/>
          <w:sz w:val="20"/>
          <w:szCs w:val="20"/>
        </w:rPr>
        <w:t>Reprod</w:t>
      </w:r>
      <w:proofErr w:type="spellEnd"/>
      <w:r>
        <w:rPr>
          <w:rFonts w:ascii="Verdana" w:eastAsia="Times New Roman" w:hAnsi="Verdana" w:cs="Times New Roman"/>
          <w:i/>
          <w:iCs/>
          <w:sz w:val="20"/>
          <w:szCs w:val="20"/>
        </w:rPr>
        <w:t xml:space="preserve"> Health; 18:18.</w:t>
      </w:r>
    </w:p>
    <w:p w14:paraId="0A5CD164" w14:textId="77777777" w:rsidR="00565EC3" w:rsidRDefault="00565EC3">
      <w:pPr>
        <w:spacing w:after="0" w:line="240" w:lineRule="auto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25D9A533" w14:textId="77777777" w:rsidR="00565EC3" w:rsidRDefault="00451870">
      <w:pPr>
        <w:numPr>
          <w:ilvl w:val="0"/>
          <w:numId w:val="7"/>
        </w:numPr>
        <w:spacing w:after="0" w:line="240" w:lineRule="auto"/>
        <w:rPr>
          <w:rStyle w:val="span-citation"/>
          <w:rFonts w:ascii="Verdana" w:hAnsi="Verdana"/>
          <w:sz w:val="20"/>
          <w:szCs w:val="20"/>
        </w:rPr>
      </w:pPr>
      <w:r>
        <w:rPr>
          <w:rStyle w:val="span-citation"/>
          <w:rFonts w:ascii="Verdana" w:hAnsi="Verdana"/>
          <w:sz w:val="20"/>
          <w:szCs w:val="20"/>
        </w:rPr>
        <w:t xml:space="preserve">Ishaku, S.M., Jamilu, T., Innocent, A.P., Gbenga, K.A., </w:t>
      </w:r>
      <w:proofErr w:type="spellStart"/>
      <w:r>
        <w:rPr>
          <w:rStyle w:val="span-citation"/>
          <w:rFonts w:ascii="Verdana" w:hAnsi="Verdana"/>
          <w:sz w:val="20"/>
          <w:szCs w:val="20"/>
        </w:rPr>
        <w:t>Lamaran</w:t>
      </w:r>
      <w:proofErr w:type="spellEnd"/>
      <w:r>
        <w:rPr>
          <w:rStyle w:val="span-citation"/>
          <w:rFonts w:ascii="Verdana" w:hAnsi="Verdana"/>
          <w:sz w:val="20"/>
          <w:szCs w:val="20"/>
        </w:rPr>
        <w:t>, D., Lawal, O.,</w:t>
      </w:r>
      <w:r>
        <w:rPr>
          <w:rFonts w:ascii="Verdana" w:hAnsi="Verdana"/>
          <w:sz w:val="20"/>
          <w:szCs w:val="20"/>
        </w:rPr>
        <w:t xml:space="preserve"> Charlotte, W., </w:t>
      </w:r>
      <w:r>
        <w:rPr>
          <w:rFonts w:ascii="Verdana" w:hAnsi="Verdana"/>
          <w:b/>
          <w:sz w:val="20"/>
          <w:szCs w:val="20"/>
        </w:rPr>
        <w:t>Owa, O.O.,</w:t>
      </w:r>
      <w:r>
        <w:rPr>
          <w:rStyle w:val="span-citation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Abubakar, H.D., Karima, T,</w:t>
      </w:r>
      <w:r>
        <w:rPr>
          <w:rStyle w:val="Hyperlink"/>
        </w:rPr>
        <w:t xml:space="preserve"> </w:t>
      </w:r>
      <w:r>
        <w:rPr>
          <w:rStyle w:val="span-citation"/>
          <w:rFonts w:ascii="Times New Roman" w:hAnsi="Times New Roman" w:cs="Times New Roman"/>
        </w:rPr>
        <w:t>et al.</w:t>
      </w:r>
      <w:r>
        <w:rPr>
          <w:rStyle w:val="span-citation"/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(2021). </w:t>
      </w:r>
      <w:r>
        <w:rPr>
          <w:rStyle w:val="span-citation"/>
          <w:rFonts w:ascii="Verdana" w:hAnsi="Verdana"/>
          <w:bCs/>
          <w:sz w:val="20"/>
          <w:szCs w:val="20"/>
        </w:rPr>
        <w:t>Persistent Hypertension Up to One Year Postpartum among Women with Hypertensive Disorders in Pregnancy in a Low-Resource Setting: A Prospective Cohort Study.</w:t>
      </w:r>
      <w:r>
        <w:rPr>
          <w:rStyle w:val="span-citation"/>
          <w:rFonts w:ascii="Verdana" w:hAnsi="Verdana"/>
          <w:sz w:val="20"/>
          <w:szCs w:val="20"/>
        </w:rPr>
        <w:t xml:space="preserve"> Global Heart;16(1):62. DOI: </w:t>
      </w:r>
      <w:hyperlink r:id="rId25" w:history="1">
        <w:r>
          <w:rPr>
            <w:rStyle w:val="Hyperlink"/>
            <w:rFonts w:ascii="Verdana" w:hAnsi="Verdana"/>
            <w:sz w:val="20"/>
            <w:szCs w:val="20"/>
          </w:rPr>
          <w:t>http://doi.org/10.5334/gh.854</w:t>
        </w:r>
      </w:hyperlink>
    </w:p>
    <w:p w14:paraId="29A34E06" w14:textId="77777777" w:rsidR="00565EC3" w:rsidRDefault="00565EC3">
      <w:pPr>
        <w:spacing w:after="0" w:line="240" w:lineRule="auto"/>
        <w:rPr>
          <w:rFonts w:ascii="Verdana" w:eastAsia="Times New Roman" w:hAnsi="Verdana" w:cs="Times New Roman"/>
          <w:i/>
          <w:iCs/>
          <w:sz w:val="20"/>
          <w:szCs w:val="20"/>
        </w:rPr>
      </w:pPr>
    </w:p>
    <w:p w14:paraId="78F5145E" w14:textId="77777777" w:rsidR="00565EC3" w:rsidRDefault="00451870">
      <w:pPr>
        <w:numPr>
          <w:ilvl w:val="0"/>
          <w:numId w:val="8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Ishaku, S.M., Karima, T.,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Oboirien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K.A., Innocent, A.P., Lawal, O., Jamilu, T., Browne, J.L., Gbenga, K.A., Azubuike, O.K.,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Lamaran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D.M.,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Baffah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A.M., </w:t>
      </w:r>
      <w:r>
        <w:rPr>
          <w:rFonts w:ascii="Verdana" w:eastAsia="Times New Roman" w:hAnsi="Verdana" w:cs="Times New Roman"/>
          <w:b/>
          <w:sz w:val="20"/>
          <w:szCs w:val="20"/>
        </w:rPr>
        <w:t>Owa, O.O.</w:t>
      </w:r>
      <w:r>
        <w:rPr>
          <w:rFonts w:ascii="Verdana" w:eastAsia="Times New Roman" w:hAnsi="Verdana" w:cs="Times New Roman"/>
          <w:sz w:val="20"/>
          <w:szCs w:val="20"/>
        </w:rPr>
        <w:t xml:space="preserve">, Patience, O.O., Charlotte, W.E., Abubakar, H.D., Musa, A., Franx, A., &amp;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Grobbee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D.E. (2021). </w:t>
      </w:r>
      <w:r>
        <w:rPr>
          <w:rFonts w:ascii="Verdana" w:eastAsia="Times New Roman" w:hAnsi="Verdana" w:cs="Times New Roman"/>
          <w:bCs/>
          <w:sz w:val="20"/>
          <w:szCs w:val="20"/>
        </w:rPr>
        <w:t>Metabolic syndrome following hypertensive disorders in pregnancy in a low-resource setting: A cohort study.</w:t>
      </w:r>
      <w:r>
        <w:rPr>
          <w:rFonts w:ascii="Verdana" w:eastAsia="Times New Roman" w:hAnsi="Verdana" w:cs="Times New Roman"/>
          <w:sz w:val="20"/>
          <w:szCs w:val="20"/>
        </w:rPr>
        <w:t xml:space="preserve"> Pregnancy Hypertens.;25:129-135.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doi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: 10.1016/j.preghy.2021.05.018.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Epub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2021 Jun 4. PMID: 34119878.</w:t>
      </w:r>
    </w:p>
    <w:p w14:paraId="6D1B5255" w14:textId="77777777" w:rsidR="00565EC3" w:rsidRDefault="00565EC3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4C326E34" w14:textId="77777777" w:rsidR="00565EC3" w:rsidRDefault="00451870">
      <w:pPr>
        <w:numPr>
          <w:ilvl w:val="0"/>
          <w:numId w:val="8"/>
        </w:num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Oyeneyin</w:t>
      </w:r>
      <w:proofErr w:type="spellEnd"/>
      <w:r>
        <w:rPr>
          <w:rFonts w:ascii="Verdana" w:hAnsi="Verdana"/>
          <w:sz w:val="20"/>
          <w:szCs w:val="20"/>
        </w:rPr>
        <w:t xml:space="preserve">, L., Ishaku, S., Azubuike, O., </w:t>
      </w:r>
      <w:proofErr w:type="spellStart"/>
      <w:proofErr w:type="gramStart"/>
      <w:r>
        <w:rPr>
          <w:rFonts w:ascii="Verdana" w:hAnsi="Verdana"/>
          <w:sz w:val="20"/>
          <w:szCs w:val="20"/>
        </w:rPr>
        <w:t>Agbo,I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Dattijo</w:t>
      </w:r>
      <w:proofErr w:type="spellEnd"/>
      <w:r>
        <w:rPr>
          <w:rFonts w:ascii="Verdana" w:hAnsi="Verdana"/>
          <w:sz w:val="20"/>
          <w:szCs w:val="20"/>
        </w:rPr>
        <w:t xml:space="preserve">, L., </w:t>
      </w:r>
      <w:proofErr w:type="spellStart"/>
      <w:r>
        <w:rPr>
          <w:rFonts w:ascii="Verdana" w:hAnsi="Verdana"/>
          <w:sz w:val="20"/>
          <w:szCs w:val="20"/>
        </w:rPr>
        <w:t>Baffah,A</w:t>
      </w:r>
      <w:proofErr w:type="spellEnd"/>
      <w:r>
        <w:rPr>
          <w:rFonts w:ascii="Verdana" w:hAnsi="Verdana"/>
          <w:sz w:val="20"/>
          <w:szCs w:val="20"/>
        </w:rPr>
        <w:t>., Kayode, G.,</w:t>
      </w:r>
      <w:r>
        <w:rPr>
          <w:rFonts w:ascii="Verdana" w:hAnsi="Verdana"/>
          <w:b/>
          <w:sz w:val="20"/>
          <w:szCs w:val="20"/>
        </w:rPr>
        <w:t xml:space="preserve"> Owa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b/>
          <w:bCs/>
          <w:sz w:val="20"/>
          <w:szCs w:val="20"/>
        </w:rPr>
        <w:t>O.,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Odusolu</w:t>
      </w:r>
      <w:proofErr w:type="spellEnd"/>
      <w:r>
        <w:rPr>
          <w:rFonts w:ascii="Verdana" w:hAnsi="Verdana"/>
          <w:sz w:val="20"/>
          <w:szCs w:val="20"/>
        </w:rPr>
        <w:t xml:space="preserve">, P., Karima, T., Tukur, J., Charlotte W., Abubakar, H., Musa, A., Franx, A., </w:t>
      </w:r>
      <w:proofErr w:type="spellStart"/>
      <w:r>
        <w:rPr>
          <w:rFonts w:ascii="Verdana" w:hAnsi="Verdana"/>
          <w:sz w:val="20"/>
          <w:szCs w:val="20"/>
        </w:rPr>
        <w:t>Grobbee</w:t>
      </w:r>
      <w:proofErr w:type="spellEnd"/>
      <w:r>
        <w:rPr>
          <w:rFonts w:ascii="Verdana" w:hAnsi="Verdana"/>
          <w:sz w:val="20"/>
          <w:szCs w:val="20"/>
        </w:rPr>
        <w:t xml:space="preserve"> D., &amp; Browne, J. </w:t>
      </w:r>
      <w:r>
        <w:rPr>
          <w:rFonts w:ascii="Verdana" w:hAnsi="Verdana"/>
          <w:b/>
          <w:sz w:val="20"/>
          <w:szCs w:val="20"/>
        </w:rPr>
        <w:t>(2021).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Adherence to Guidelines in Postpartum Management of Hypertensive Disorders in Pregnancy in Tertiary Health Facilities in Nigeria: A Multi-</w:t>
      </w:r>
      <w:proofErr w:type="spellStart"/>
      <w:r>
        <w:rPr>
          <w:rFonts w:ascii="Verdana" w:hAnsi="Verdana"/>
          <w:bCs/>
          <w:sz w:val="20"/>
          <w:szCs w:val="20"/>
        </w:rPr>
        <w:t>centre</w:t>
      </w:r>
      <w:proofErr w:type="spellEnd"/>
      <w:r>
        <w:rPr>
          <w:rFonts w:ascii="Verdana" w:hAnsi="Verdana"/>
          <w:bCs/>
          <w:sz w:val="20"/>
          <w:szCs w:val="20"/>
        </w:rPr>
        <w:t xml:space="preserve"> Study.</w:t>
      </w:r>
      <w:r>
        <w:rPr>
          <w:rFonts w:ascii="Verdana" w:hAnsi="Verdana"/>
          <w:sz w:val="20"/>
          <w:szCs w:val="20"/>
        </w:rPr>
        <w:t xml:space="preserve"> Health Systems &amp; Reform, 7:1, e1932229, DOI: 10.1080/23288604.2021.1932229 </w:t>
      </w:r>
    </w:p>
    <w:p w14:paraId="45BAAD50" w14:textId="45627938" w:rsidR="00565EC3" w:rsidRDefault="00451870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 w:cs="Times New Roman"/>
          <w:bCs/>
          <w:sz w:val="20"/>
          <w:szCs w:val="20"/>
        </w:rPr>
        <w:t>Akintan</w:t>
      </w:r>
      <w:proofErr w:type="spellEnd"/>
      <w:r>
        <w:rPr>
          <w:rFonts w:ascii="Verdana" w:hAnsi="Verdana" w:cs="Times New Roman"/>
          <w:bCs/>
          <w:sz w:val="20"/>
          <w:szCs w:val="20"/>
        </w:rPr>
        <w:t xml:space="preserve">, A.L., </w:t>
      </w:r>
      <w:proofErr w:type="spellStart"/>
      <w:proofErr w:type="gramStart"/>
      <w:r>
        <w:rPr>
          <w:rFonts w:ascii="Verdana" w:hAnsi="Verdana" w:cs="Times New Roman"/>
          <w:bCs/>
          <w:sz w:val="20"/>
          <w:szCs w:val="20"/>
        </w:rPr>
        <w:t>Oluwasola,T.A.O</w:t>
      </w:r>
      <w:proofErr w:type="spellEnd"/>
      <w:r>
        <w:rPr>
          <w:rFonts w:ascii="Verdana" w:hAnsi="Verdana" w:cs="Times New Roman"/>
          <w:bCs/>
          <w:sz w:val="20"/>
          <w:szCs w:val="20"/>
        </w:rPr>
        <w:t>.</w:t>
      </w:r>
      <w:proofErr w:type="gramEnd"/>
      <w:r>
        <w:rPr>
          <w:rFonts w:ascii="Verdana" w:hAnsi="Verdana" w:cs="Times New Roman"/>
          <w:bCs/>
          <w:sz w:val="20"/>
          <w:szCs w:val="20"/>
        </w:rPr>
        <w:t xml:space="preserve">, </w:t>
      </w:r>
      <w:proofErr w:type="spellStart"/>
      <w:r>
        <w:rPr>
          <w:rFonts w:ascii="Verdana" w:hAnsi="Verdana" w:cs="Times New Roman"/>
          <w:bCs/>
          <w:sz w:val="20"/>
          <w:szCs w:val="20"/>
        </w:rPr>
        <w:t>Aderoba</w:t>
      </w:r>
      <w:proofErr w:type="spellEnd"/>
      <w:r>
        <w:rPr>
          <w:rFonts w:ascii="Verdana" w:hAnsi="Verdana" w:cs="Times New Roman"/>
          <w:bCs/>
          <w:sz w:val="20"/>
          <w:szCs w:val="20"/>
        </w:rPr>
        <w:t xml:space="preserve">, A.K., </w:t>
      </w:r>
      <w:r>
        <w:rPr>
          <w:rFonts w:ascii="Verdana" w:hAnsi="Verdana" w:cs="Times New Roman"/>
          <w:b/>
          <w:bCs/>
          <w:sz w:val="20"/>
          <w:szCs w:val="20"/>
        </w:rPr>
        <w:t xml:space="preserve">Owa, O.O., </w:t>
      </w:r>
      <w:r>
        <w:rPr>
          <w:rFonts w:ascii="Verdana" w:hAnsi="Verdana" w:cs="Times New Roman"/>
          <w:bCs/>
          <w:sz w:val="20"/>
          <w:szCs w:val="20"/>
        </w:rPr>
        <w:t xml:space="preserve">&amp; </w:t>
      </w:r>
      <w:proofErr w:type="spellStart"/>
      <w:r>
        <w:rPr>
          <w:rFonts w:ascii="Verdana" w:hAnsi="Verdana" w:cs="Times New Roman"/>
          <w:bCs/>
          <w:sz w:val="20"/>
          <w:szCs w:val="20"/>
        </w:rPr>
        <w:t>Oyeneyin</w:t>
      </w:r>
      <w:proofErr w:type="spellEnd"/>
      <w:r>
        <w:rPr>
          <w:rFonts w:ascii="Verdana" w:hAnsi="Verdana" w:cs="Times New Roman"/>
          <w:bCs/>
          <w:sz w:val="20"/>
          <w:szCs w:val="20"/>
        </w:rPr>
        <w:t xml:space="preserve">, O.O.(2021). </w:t>
      </w:r>
      <w:r>
        <w:rPr>
          <w:rFonts w:ascii="Verdana" w:hAnsi="Verdana" w:cs="Times New Roman"/>
          <w:sz w:val="20"/>
          <w:szCs w:val="20"/>
        </w:rPr>
        <w:t xml:space="preserve">Intraoperative uterine packing with abdominal mops as adjunct management of postpartum </w:t>
      </w:r>
      <w:proofErr w:type="spellStart"/>
      <w:r>
        <w:rPr>
          <w:rFonts w:ascii="Verdana" w:hAnsi="Verdana" w:cs="Times New Roman"/>
          <w:sz w:val="20"/>
          <w:szCs w:val="20"/>
        </w:rPr>
        <w:t>haemorrhage</w:t>
      </w:r>
      <w:proofErr w:type="spellEnd"/>
      <w:r>
        <w:rPr>
          <w:rFonts w:ascii="Verdana" w:hAnsi="Verdana" w:cs="Times New Roman"/>
          <w:sz w:val="20"/>
          <w:szCs w:val="20"/>
        </w:rPr>
        <w:t xml:space="preserve"> in a low resource setting. </w:t>
      </w:r>
      <w:r>
        <w:rPr>
          <w:rFonts w:ascii="Verdana" w:hAnsi="Verdana"/>
          <w:i/>
          <w:iCs/>
          <w:sz w:val="20"/>
          <w:szCs w:val="20"/>
        </w:rPr>
        <w:t>Afr. J. Med. Med. Sci.;</w:t>
      </w:r>
      <w:r>
        <w:rPr>
          <w:rFonts w:ascii="Verdana" w:hAnsi="Verdana"/>
          <w:bCs/>
          <w:sz w:val="20"/>
          <w:szCs w:val="20"/>
        </w:rPr>
        <w:t>50,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49-56.</w:t>
      </w:r>
    </w:p>
    <w:p w14:paraId="103D65E0" w14:textId="77777777" w:rsidR="003B019D" w:rsidRDefault="003B019D" w:rsidP="003B019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79FC99" w14:textId="77777777" w:rsidR="003B019D" w:rsidRDefault="003B019D" w:rsidP="003B019D">
      <w:pPr>
        <w:pStyle w:val="msolistparagraph0"/>
        <w:numPr>
          <w:ilvl w:val="0"/>
          <w:numId w:val="8"/>
        </w:numPr>
        <w:spacing w:beforeAutospacing="0" w:after="0" w:line="240" w:lineRule="auto"/>
        <w:ind w:left="0"/>
        <w:rPr>
          <w:rFonts w:ascii="Verdana" w:eastAsia="Tahoma" w:hAnsi="Verdana" w:cs="Verdana" w:hint="default"/>
          <w:sz w:val="20"/>
          <w:szCs w:val="20"/>
        </w:rPr>
      </w:pPr>
      <w:r>
        <w:rPr>
          <w:rFonts w:ascii="Verdana" w:eastAsia="Tahoma" w:hAnsi="Verdana" w:cs="Verdana" w:hint="default"/>
          <w:b/>
          <w:sz w:val="20"/>
          <w:szCs w:val="20"/>
        </w:rPr>
        <w:t>Owa O</w:t>
      </w:r>
      <w:r>
        <w:rPr>
          <w:rFonts w:ascii="Verdana" w:eastAsia="Tahoma" w:hAnsi="Verdana" w:cs="Verdana" w:hint="default"/>
          <w:sz w:val="20"/>
          <w:szCs w:val="20"/>
        </w:rPr>
        <w:t>,</w:t>
      </w:r>
      <w:r w:rsidRPr="00A82C6F">
        <w:rPr>
          <w:rFonts w:ascii="Verdana" w:eastAsia="Tahoma" w:hAnsi="Verdana" w:cs="Verdana" w:hint="default"/>
          <w:sz w:val="20"/>
          <w:szCs w:val="20"/>
        </w:rPr>
        <w:t xml:space="preserve"> </w:t>
      </w:r>
      <w:r>
        <w:rPr>
          <w:rFonts w:ascii="Verdana" w:eastAsia="Tahoma" w:hAnsi="Verdana" w:cs="Verdana" w:hint="default"/>
          <w:sz w:val="20"/>
          <w:szCs w:val="20"/>
        </w:rPr>
        <w:t xml:space="preserve">Ghosh R, Santos N, Butrick E, Piaggio G, Widmer M, </w:t>
      </w:r>
      <w:proofErr w:type="spellStart"/>
      <w:r>
        <w:rPr>
          <w:rFonts w:ascii="Verdana" w:eastAsia="Tahoma" w:hAnsi="Verdana" w:cs="Verdana" w:hint="default"/>
          <w:sz w:val="20"/>
          <w:szCs w:val="20"/>
        </w:rPr>
        <w:t>Althabe</w:t>
      </w:r>
      <w:proofErr w:type="spellEnd"/>
      <w:r>
        <w:rPr>
          <w:rFonts w:ascii="Verdana" w:eastAsia="Tahoma" w:hAnsi="Verdana" w:cs="Verdana" w:hint="default"/>
          <w:sz w:val="20"/>
          <w:szCs w:val="20"/>
        </w:rPr>
        <w:t xml:space="preserve"> F, Qureshi Z, </w:t>
      </w:r>
      <w:proofErr w:type="spellStart"/>
      <w:r>
        <w:rPr>
          <w:rFonts w:ascii="Verdana" w:eastAsia="Tahoma" w:hAnsi="Verdana" w:cs="Verdana" w:hint="default"/>
          <w:sz w:val="20"/>
          <w:szCs w:val="20"/>
        </w:rPr>
        <w:t>Lumbiganon</w:t>
      </w:r>
      <w:proofErr w:type="spellEnd"/>
      <w:r>
        <w:rPr>
          <w:rFonts w:ascii="Verdana" w:eastAsia="Tahoma" w:hAnsi="Verdana" w:cs="Verdana" w:hint="default"/>
          <w:sz w:val="20"/>
          <w:szCs w:val="20"/>
        </w:rPr>
        <w:t xml:space="preserve"> P, Katageri G, Walker D. Heat stable </w:t>
      </w:r>
      <w:proofErr w:type="spellStart"/>
      <w:r>
        <w:rPr>
          <w:rFonts w:ascii="Verdana" w:eastAsia="Tahoma" w:hAnsi="Verdana" w:cs="Verdana" w:hint="default"/>
          <w:sz w:val="20"/>
          <w:szCs w:val="20"/>
        </w:rPr>
        <w:t>carbetocin</w:t>
      </w:r>
      <w:proofErr w:type="spellEnd"/>
      <w:r>
        <w:rPr>
          <w:rFonts w:ascii="Verdana" w:eastAsia="Tahoma" w:hAnsi="Verdana" w:cs="Verdana" w:hint="default"/>
          <w:sz w:val="20"/>
          <w:szCs w:val="20"/>
        </w:rPr>
        <w:t xml:space="preserve"> or oxytocin for prevention of </w:t>
      </w:r>
      <w:r>
        <w:rPr>
          <w:rFonts w:ascii="Verdana" w:eastAsia="Tahoma" w:hAnsi="Verdana" w:cs="Verdana" w:hint="default"/>
          <w:sz w:val="20"/>
          <w:szCs w:val="20"/>
        </w:rPr>
        <w:lastRenderedPageBreak/>
        <w:t xml:space="preserve">postpartum hemorrhage among women at risk: A secondary analysis of the CHAMPION trial. Int J </w:t>
      </w:r>
      <w:proofErr w:type="spellStart"/>
      <w:r>
        <w:rPr>
          <w:rFonts w:ascii="Verdana" w:eastAsia="Tahoma" w:hAnsi="Verdana" w:cs="Verdana" w:hint="default"/>
          <w:sz w:val="20"/>
          <w:szCs w:val="20"/>
        </w:rPr>
        <w:t>Gynaecol</w:t>
      </w:r>
      <w:proofErr w:type="spellEnd"/>
      <w:r>
        <w:rPr>
          <w:rFonts w:ascii="Verdana" w:eastAsia="Tahoma" w:hAnsi="Verdana" w:cs="Verdana" w:hint="default"/>
          <w:sz w:val="20"/>
          <w:szCs w:val="20"/>
        </w:rPr>
        <w:t xml:space="preserve"> Obstet. 2023 Jun 26. </w:t>
      </w:r>
      <w:proofErr w:type="spellStart"/>
      <w:r>
        <w:rPr>
          <w:rFonts w:ascii="Verdana" w:eastAsia="Tahoma" w:hAnsi="Verdana" w:cs="Verdana" w:hint="default"/>
          <w:sz w:val="20"/>
          <w:szCs w:val="20"/>
        </w:rPr>
        <w:t>doi</w:t>
      </w:r>
      <w:proofErr w:type="spellEnd"/>
      <w:r>
        <w:rPr>
          <w:rFonts w:ascii="Verdana" w:eastAsia="Tahoma" w:hAnsi="Verdana" w:cs="Verdana" w:hint="default"/>
          <w:sz w:val="20"/>
          <w:szCs w:val="20"/>
        </w:rPr>
        <w:t xml:space="preserve">: 10.1002/ijgo.14938. </w:t>
      </w:r>
      <w:proofErr w:type="spellStart"/>
      <w:r>
        <w:rPr>
          <w:rFonts w:ascii="Verdana" w:eastAsia="Tahoma" w:hAnsi="Verdana" w:cs="Verdana" w:hint="default"/>
          <w:sz w:val="20"/>
          <w:szCs w:val="20"/>
        </w:rPr>
        <w:t>Epub</w:t>
      </w:r>
      <w:proofErr w:type="spellEnd"/>
      <w:r>
        <w:rPr>
          <w:rFonts w:ascii="Verdana" w:eastAsia="Tahoma" w:hAnsi="Verdana" w:cs="Verdana" w:hint="default"/>
          <w:sz w:val="20"/>
          <w:szCs w:val="20"/>
        </w:rPr>
        <w:t xml:space="preserve"> ahead of print. PMID: 37357606.</w:t>
      </w:r>
    </w:p>
    <w:p w14:paraId="48DC323A" w14:textId="77777777" w:rsidR="003B019D" w:rsidRDefault="003B019D" w:rsidP="003B019D">
      <w:pPr>
        <w:pStyle w:val="msolistparagraph0"/>
        <w:spacing w:beforeAutospacing="0" w:after="0" w:line="240" w:lineRule="auto"/>
        <w:ind w:left="0"/>
        <w:rPr>
          <w:rFonts w:ascii="Verdana" w:eastAsia="Tahoma" w:hAnsi="Verdana" w:cs="Verdana" w:hint="default"/>
          <w:sz w:val="20"/>
          <w:szCs w:val="20"/>
        </w:rPr>
      </w:pPr>
    </w:p>
    <w:p w14:paraId="427FC133" w14:textId="77777777" w:rsidR="003B019D" w:rsidRDefault="003B019D" w:rsidP="003B019D">
      <w:pPr>
        <w:numPr>
          <w:ilvl w:val="0"/>
          <w:numId w:val="8"/>
        </w:numPr>
        <w:spacing w:after="0" w:line="240" w:lineRule="auto"/>
        <w:jc w:val="both"/>
        <w:rPr>
          <w:rFonts w:ascii="Verdana" w:eastAsia="Tahoma" w:hAnsi="Verdana" w:cs="Verdana"/>
          <w:sz w:val="20"/>
          <w:szCs w:val="20"/>
        </w:rPr>
      </w:pPr>
      <w:r>
        <w:rPr>
          <w:rFonts w:ascii="Verdana" w:eastAsia="Tahoma" w:hAnsi="Verdana" w:cs="Verdana"/>
          <w:bCs/>
          <w:sz w:val="20"/>
          <w:szCs w:val="20"/>
          <w:lang w:eastAsia="zh-CN" w:bidi="ar"/>
        </w:rPr>
        <w:t xml:space="preserve">Maternal </w:t>
      </w:r>
      <w:proofErr w:type="spellStart"/>
      <w:r>
        <w:rPr>
          <w:rFonts w:ascii="Verdana" w:eastAsia="Tahoma" w:hAnsi="Verdana" w:cs="Verdana"/>
          <w:bCs/>
          <w:sz w:val="20"/>
          <w:szCs w:val="20"/>
          <w:lang w:eastAsia="zh-CN" w:bidi="ar"/>
        </w:rPr>
        <w:t>anaemia</w:t>
      </w:r>
      <w:proofErr w:type="spellEnd"/>
      <w:r>
        <w:rPr>
          <w:rFonts w:ascii="Verdana" w:eastAsia="Tahoma" w:hAnsi="Verdana" w:cs="Verdana"/>
          <w:bCs/>
          <w:sz w:val="20"/>
          <w:szCs w:val="20"/>
          <w:lang w:eastAsia="zh-CN" w:bidi="ar"/>
        </w:rPr>
        <w:t xml:space="preserve"> and the risk of postpartum </w:t>
      </w:r>
      <w:proofErr w:type="spellStart"/>
      <w:r>
        <w:rPr>
          <w:rFonts w:ascii="Verdana" w:eastAsia="Tahoma" w:hAnsi="Verdana" w:cs="Verdana"/>
          <w:bCs/>
          <w:sz w:val="20"/>
          <w:szCs w:val="20"/>
          <w:lang w:eastAsia="zh-CN" w:bidi="ar"/>
        </w:rPr>
        <w:t>haemorrhage</w:t>
      </w:r>
      <w:proofErr w:type="spellEnd"/>
      <w:r>
        <w:rPr>
          <w:rFonts w:ascii="Verdana" w:eastAsia="Tahoma" w:hAnsi="Verdana" w:cs="Verdana"/>
          <w:bCs/>
          <w:sz w:val="20"/>
          <w:szCs w:val="20"/>
          <w:lang w:eastAsia="zh-CN" w:bidi="ar"/>
        </w:rPr>
        <w:t xml:space="preserve">: a cohort analysis of data from the WOMAN-2 trial </w:t>
      </w:r>
      <w:r>
        <w:rPr>
          <w:rFonts w:ascii="Verdana" w:eastAsia="Tahoma" w:hAnsi="Verdana" w:cs="Verdana"/>
          <w:bCs/>
          <w:i/>
          <w:iCs/>
          <w:sz w:val="20"/>
          <w:szCs w:val="20"/>
          <w:lang w:eastAsia="zh-CN" w:bidi="ar"/>
        </w:rPr>
        <w:t xml:space="preserve">Lancet Glob Health </w:t>
      </w:r>
      <w:r>
        <w:rPr>
          <w:rFonts w:ascii="Verdana" w:eastAsia="Tahoma" w:hAnsi="Verdana" w:cs="Verdana"/>
          <w:bCs/>
          <w:sz w:val="20"/>
          <w:szCs w:val="20"/>
          <w:lang w:eastAsia="zh-CN" w:bidi="ar"/>
        </w:rPr>
        <w:t>2023; 11: e1249–59</w:t>
      </w:r>
    </w:p>
    <w:p w14:paraId="3A238B1C" w14:textId="77777777" w:rsidR="003B019D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eastAsia="Tahoma" w:hAnsi="Verdana" w:cs="Verdana"/>
          <w:i/>
          <w:iCs/>
          <w:sz w:val="20"/>
          <w:szCs w:val="20"/>
          <w:lang w:eastAsia="zh-CN" w:bidi="ar"/>
        </w:rPr>
        <w:t>The WOMAN-2 trial collaborators*</w:t>
      </w:r>
    </w:p>
    <w:p w14:paraId="009C72E3" w14:textId="77777777" w:rsidR="003B019D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CF02D68" w14:textId="77777777" w:rsidR="003B019D" w:rsidRPr="002F2B20" w:rsidRDefault="003B019D" w:rsidP="003B019D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2F2B20">
        <w:rPr>
          <w:rFonts w:ascii="Verdana" w:hAnsi="Verdana" w:cs="Verdana"/>
          <w:sz w:val="20"/>
          <w:szCs w:val="20"/>
        </w:rPr>
        <w:t>21.</w:t>
      </w:r>
      <w:r>
        <w:rPr>
          <w:rFonts w:ascii="Verdana" w:hAnsi="Verdana" w:cs="Verdana"/>
          <w:sz w:val="20"/>
          <w:szCs w:val="20"/>
        </w:rPr>
        <w:t xml:space="preserve"> </w:t>
      </w:r>
      <w:r w:rsidRPr="002F2B20">
        <w:rPr>
          <w:rFonts w:ascii="Verdana" w:hAnsi="Verdana" w:cs="Verdana"/>
          <w:sz w:val="20"/>
          <w:szCs w:val="20"/>
        </w:rPr>
        <w:t xml:space="preserve">Adewole, Adebayo A.; </w:t>
      </w:r>
      <w:r w:rsidRPr="002F2B20">
        <w:rPr>
          <w:rFonts w:ascii="Verdana" w:hAnsi="Verdana" w:cs="Verdana"/>
          <w:b/>
          <w:bCs/>
          <w:sz w:val="20"/>
          <w:szCs w:val="20"/>
        </w:rPr>
        <w:t>Owa, Olorunfemi O</w:t>
      </w:r>
      <w:r w:rsidRPr="002F2B20">
        <w:rPr>
          <w:rFonts w:ascii="Verdana" w:hAnsi="Verdana" w:cs="Verdana"/>
          <w:sz w:val="20"/>
          <w:szCs w:val="20"/>
        </w:rPr>
        <w:t xml:space="preserve">.; Musa, Abdulkarim O.; Mohammed, Umoru F.; Olayinka, </w:t>
      </w:r>
      <w:proofErr w:type="spellStart"/>
      <w:r w:rsidRPr="002F2B20">
        <w:rPr>
          <w:rFonts w:ascii="Verdana" w:hAnsi="Verdana" w:cs="Verdana"/>
          <w:sz w:val="20"/>
          <w:szCs w:val="20"/>
        </w:rPr>
        <w:t>Amode</w:t>
      </w:r>
      <w:proofErr w:type="spellEnd"/>
      <w:r w:rsidRPr="002F2B20">
        <w:rPr>
          <w:rFonts w:ascii="Verdana" w:hAnsi="Verdana" w:cs="Verdana"/>
          <w:sz w:val="20"/>
          <w:szCs w:val="20"/>
        </w:rPr>
        <w:t xml:space="preserve">; </w:t>
      </w:r>
      <w:proofErr w:type="spellStart"/>
      <w:r w:rsidRPr="002F2B20">
        <w:rPr>
          <w:rFonts w:ascii="Verdana" w:hAnsi="Verdana" w:cs="Verdana"/>
          <w:sz w:val="20"/>
          <w:szCs w:val="20"/>
        </w:rPr>
        <w:t>Nzurumike</w:t>
      </w:r>
      <w:proofErr w:type="spellEnd"/>
      <w:r w:rsidRPr="002F2B20">
        <w:rPr>
          <w:rFonts w:ascii="Verdana" w:hAnsi="Verdana" w:cs="Verdana"/>
          <w:sz w:val="20"/>
          <w:szCs w:val="20"/>
        </w:rPr>
        <w:t xml:space="preserve">, Charles N.; Alabi, Olatunde O.; </w:t>
      </w:r>
      <w:proofErr w:type="spellStart"/>
      <w:r w:rsidRPr="002F2B20">
        <w:rPr>
          <w:rFonts w:ascii="Verdana" w:hAnsi="Verdana" w:cs="Verdana"/>
          <w:sz w:val="20"/>
          <w:szCs w:val="20"/>
        </w:rPr>
        <w:t>Ododo</w:t>
      </w:r>
      <w:proofErr w:type="spellEnd"/>
      <w:r w:rsidRPr="002F2B20">
        <w:rPr>
          <w:rFonts w:ascii="Verdana" w:hAnsi="Verdana" w:cs="Verdana"/>
          <w:sz w:val="20"/>
          <w:szCs w:val="20"/>
        </w:rPr>
        <w:t xml:space="preserve">, Benard I.; Fadahunsi, Olufunke O.; Fadahunsi, Oluwaseyi O.; </w:t>
      </w:r>
      <w:proofErr w:type="spellStart"/>
      <w:r w:rsidRPr="002F2B20">
        <w:rPr>
          <w:rFonts w:ascii="Verdana" w:hAnsi="Verdana" w:cs="Verdana"/>
          <w:sz w:val="20"/>
          <w:szCs w:val="20"/>
        </w:rPr>
        <w:t>Awelimobor</w:t>
      </w:r>
      <w:proofErr w:type="spellEnd"/>
      <w:r w:rsidRPr="002F2B20">
        <w:rPr>
          <w:rFonts w:ascii="Verdana" w:hAnsi="Verdana" w:cs="Verdana"/>
          <w:sz w:val="20"/>
          <w:szCs w:val="20"/>
        </w:rPr>
        <w:t xml:space="preserve">, Daniel I. (2023). Hysteroscopic Retrieval of Intrauterine Retained Fetal Bones Causing Infertility in a Tertiary Teaching Hospital: A Case Series. African Journal of Reproduction and </w:t>
      </w:r>
      <w:proofErr w:type="spellStart"/>
      <w:r w:rsidRPr="002F2B20">
        <w:rPr>
          <w:rFonts w:ascii="Verdana" w:hAnsi="Verdana" w:cs="Verdana"/>
          <w:sz w:val="20"/>
          <w:szCs w:val="20"/>
        </w:rPr>
        <w:t>Gynaecological</w:t>
      </w:r>
      <w:proofErr w:type="spellEnd"/>
      <w:r w:rsidRPr="002F2B20">
        <w:rPr>
          <w:rFonts w:ascii="Verdana" w:hAnsi="Verdana" w:cs="Verdana"/>
          <w:sz w:val="20"/>
          <w:szCs w:val="20"/>
        </w:rPr>
        <w:t xml:space="preserve"> Endoscopy 8(1): 37-41. | DOI: 10.4103/ajrge.ajrge_2_24</w:t>
      </w:r>
    </w:p>
    <w:p w14:paraId="750AB86F" w14:textId="77777777" w:rsidR="003B019D" w:rsidRPr="00D27D71" w:rsidRDefault="003B019D" w:rsidP="003B019D">
      <w:pPr>
        <w:spacing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75274DF" w14:textId="77777777" w:rsidR="003B019D" w:rsidRPr="00F84A65" w:rsidRDefault="003B019D" w:rsidP="003B019D">
      <w:pPr>
        <w:spacing w:line="240" w:lineRule="auto"/>
        <w:jc w:val="both"/>
        <w:rPr>
          <w:rFonts w:ascii="Verdana" w:hAnsi="Verdana" w:cs="Times New Roman"/>
          <w:color w:val="0000FF"/>
          <w:sz w:val="20"/>
          <w:szCs w:val="20"/>
          <w:u w:val="single"/>
        </w:rPr>
      </w:pPr>
      <w:r w:rsidRPr="002F2B20">
        <w:rPr>
          <w:rFonts w:ascii="Verdana" w:hAnsi="Verdana" w:cs="Times New Roman"/>
          <w:sz w:val="20"/>
          <w:szCs w:val="20"/>
        </w:rPr>
        <w:t>22.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2F2B20">
        <w:rPr>
          <w:rFonts w:ascii="Verdana" w:hAnsi="Verdana" w:cs="Times New Roman"/>
          <w:sz w:val="20"/>
          <w:szCs w:val="20"/>
        </w:rPr>
        <w:t xml:space="preserve">Kalu, Emmanuel, </w:t>
      </w:r>
      <w:r>
        <w:t xml:space="preserve">Jude E. </w:t>
      </w:r>
      <w:proofErr w:type="spellStart"/>
      <w:r>
        <w:t>Okohue</w:t>
      </w:r>
      <w:proofErr w:type="spellEnd"/>
      <w:r>
        <w:t xml:space="preserve">, and </w:t>
      </w:r>
      <w:r w:rsidRPr="002F2B20">
        <w:rPr>
          <w:b/>
          <w:bCs/>
        </w:rPr>
        <w:t>Olorunfemi O. Owa</w:t>
      </w:r>
      <w:r w:rsidRPr="002F2B20">
        <w:rPr>
          <w:rFonts w:ascii="Verdana" w:hAnsi="Verdana" w:cs="Times New Roman"/>
          <w:sz w:val="20"/>
          <w:szCs w:val="20"/>
        </w:rPr>
        <w:t xml:space="preserve">. "Uterine Perforation: Prevention, Identification, and Management." </w:t>
      </w:r>
      <w:r w:rsidRPr="002F2B20">
        <w:rPr>
          <w:rFonts w:ascii="Verdana" w:hAnsi="Verdana" w:cs="Times New Roman"/>
          <w:i/>
          <w:iCs/>
          <w:sz w:val="20"/>
          <w:szCs w:val="20"/>
        </w:rPr>
        <w:t>Complications of Hysteroscopy</w:t>
      </w:r>
      <w:r w:rsidRPr="002F2B20">
        <w:rPr>
          <w:rFonts w:ascii="Verdana" w:hAnsi="Verdana" w:cs="Times New Roman"/>
          <w:sz w:val="20"/>
          <w:szCs w:val="20"/>
        </w:rPr>
        <w:t xml:space="preserve">, edited by Rahul Manchanda and Antonio Simone Laganà, Elsevier, 2024, pp. 73–82, </w:t>
      </w:r>
      <w:hyperlink r:id="rId26" w:history="1">
        <w:r w:rsidRPr="009D33DC">
          <w:rPr>
            <w:rStyle w:val="Hyperlink"/>
            <w:rFonts w:ascii="Verdana" w:hAnsi="Verdana" w:cs="Times New Roman"/>
            <w:sz w:val="20"/>
            <w:szCs w:val="20"/>
          </w:rPr>
          <w:t>https://doi.org/10.1016/B978-0-443-21616-9.00007-5</w:t>
        </w:r>
      </w:hyperlink>
    </w:p>
    <w:p w14:paraId="715A5884" w14:textId="77777777" w:rsidR="003B019D" w:rsidRPr="00AF217B" w:rsidRDefault="003B019D" w:rsidP="003B019D">
      <w:pPr>
        <w:spacing w:line="240" w:lineRule="auto"/>
        <w:jc w:val="both"/>
        <w:rPr>
          <w:rFonts w:ascii="Verdana" w:eastAsia="Tahoma" w:hAnsi="Verdana" w:cs="Verdana"/>
          <w:i/>
          <w:iCs/>
          <w:sz w:val="20"/>
          <w:szCs w:val="20"/>
          <w:lang w:eastAsia="zh-CN" w:bidi="ar"/>
        </w:rPr>
      </w:pPr>
      <w:r>
        <w:rPr>
          <w:rFonts w:ascii="Verdana" w:hAnsi="Verdana" w:cs="Times New Roman"/>
          <w:sz w:val="20"/>
          <w:szCs w:val="20"/>
        </w:rPr>
        <w:t xml:space="preserve">23. </w:t>
      </w:r>
      <w:r w:rsidRPr="00AF217B">
        <w:rPr>
          <w:rFonts w:ascii="Verdana" w:hAnsi="Verdana" w:cs="Times New Roman"/>
          <w:sz w:val="20"/>
          <w:szCs w:val="20"/>
        </w:rPr>
        <w:t xml:space="preserve">The effect of tranexamic acid on postpartum bleeding in women with moderate and severe </w:t>
      </w:r>
      <w:proofErr w:type="spellStart"/>
      <w:r w:rsidRPr="00AF217B">
        <w:rPr>
          <w:rFonts w:ascii="Verdana" w:hAnsi="Verdana" w:cs="Times New Roman"/>
          <w:sz w:val="20"/>
          <w:szCs w:val="20"/>
        </w:rPr>
        <w:t>anaemia</w:t>
      </w:r>
      <w:proofErr w:type="spellEnd"/>
      <w:r w:rsidRPr="00AF217B">
        <w:rPr>
          <w:rFonts w:ascii="Verdana" w:hAnsi="Verdana" w:cs="Times New Roman"/>
          <w:sz w:val="20"/>
          <w:szCs w:val="20"/>
        </w:rPr>
        <w:t xml:space="preserve"> (WOMAN-2): an international, </w:t>
      </w:r>
      <w:proofErr w:type="spellStart"/>
      <w:r w:rsidRPr="00AF217B">
        <w:rPr>
          <w:rFonts w:ascii="Verdana" w:hAnsi="Verdana" w:cs="Times New Roman"/>
          <w:sz w:val="20"/>
          <w:szCs w:val="20"/>
        </w:rPr>
        <w:t>randomised</w:t>
      </w:r>
      <w:proofErr w:type="spellEnd"/>
      <w:r w:rsidRPr="00AF217B">
        <w:rPr>
          <w:rFonts w:ascii="Verdana" w:hAnsi="Verdana" w:cs="Times New Roman"/>
          <w:sz w:val="20"/>
          <w:szCs w:val="20"/>
        </w:rPr>
        <w:t xml:space="preserve">, double-blind, placebo-controlled trial. Lancet. 2024;404(10463):1645-1656. </w:t>
      </w:r>
      <w:r w:rsidRPr="00AF217B">
        <w:rPr>
          <w:rFonts w:ascii="Verdana" w:eastAsia="Tahoma" w:hAnsi="Verdana" w:cs="Verdana"/>
          <w:i/>
          <w:iCs/>
          <w:sz w:val="20"/>
          <w:szCs w:val="20"/>
          <w:lang w:eastAsia="zh-CN" w:bidi="ar"/>
        </w:rPr>
        <w:t>The WOMAN-2 trial collaborators*</w:t>
      </w:r>
    </w:p>
    <w:p w14:paraId="3202A110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AF217B">
        <w:rPr>
          <w:rFonts w:ascii="Verdana" w:hAnsi="Verdana" w:cs="Verdana"/>
          <w:sz w:val="20"/>
          <w:szCs w:val="20"/>
        </w:rPr>
        <w:t xml:space="preserve">24. Adebayo SY, </w:t>
      </w:r>
      <w:r w:rsidRPr="00AF217B">
        <w:rPr>
          <w:rFonts w:ascii="Verdana" w:hAnsi="Verdana" w:cs="Verdana"/>
          <w:b/>
          <w:bCs/>
          <w:sz w:val="20"/>
          <w:szCs w:val="20"/>
        </w:rPr>
        <w:t>Owa OO</w:t>
      </w:r>
      <w:r w:rsidRPr="00AF217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AF217B">
        <w:rPr>
          <w:rFonts w:ascii="Verdana" w:hAnsi="Verdana" w:cs="Verdana"/>
          <w:sz w:val="20"/>
          <w:szCs w:val="20"/>
        </w:rPr>
        <w:t>Eniowo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AR, </w:t>
      </w:r>
      <w:proofErr w:type="spellStart"/>
      <w:r w:rsidRPr="00AF217B">
        <w:rPr>
          <w:rFonts w:ascii="Verdana" w:hAnsi="Verdana" w:cs="Verdana"/>
          <w:sz w:val="20"/>
          <w:szCs w:val="20"/>
        </w:rPr>
        <w:t>Ogunro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AA, </w:t>
      </w:r>
      <w:proofErr w:type="spellStart"/>
      <w:r w:rsidRPr="00AF217B">
        <w:rPr>
          <w:rFonts w:ascii="Verdana" w:hAnsi="Verdana" w:cs="Verdana"/>
          <w:sz w:val="20"/>
          <w:szCs w:val="20"/>
        </w:rPr>
        <w:t>Salaja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VI, Omotayo RS. (2025) Awareness and desirability of companionship in </w:t>
      </w:r>
      <w:proofErr w:type="spellStart"/>
      <w:r w:rsidRPr="00AF217B">
        <w:rPr>
          <w:rFonts w:ascii="Verdana" w:hAnsi="Verdana" w:cs="Verdana"/>
          <w:sz w:val="20"/>
          <w:szCs w:val="20"/>
        </w:rPr>
        <w:t>labour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among pregnant women attending antenatal clinic in </w:t>
      </w:r>
      <w:proofErr w:type="spellStart"/>
      <w:r w:rsidRPr="00AF217B">
        <w:rPr>
          <w:rFonts w:ascii="Verdana" w:hAnsi="Verdana" w:cs="Verdana"/>
          <w:sz w:val="20"/>
          <w:szCs w:val="20"/>
        </w:rPr>
        <w:t>Owo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, South-West, Nigeria. T J </w:t>
      </w:r>
      <w:proofErr w:type="spellStart"/>
      <w:r w:rsidRPr="00AF217B">
        <w:rPr>
          <w:rFonts w:ascii="Verdana" w:hAnsi="Verdana" w:cs="Verdana"/>
          <w:sz w:val="20"/>
          <w:szCs w:val="20"/>
        </w:rPr>
        <w:t>Obste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AF217B">
        <w:rPr>
          <w:rFonts w:ascii="Verdana" w:hAnsi="Verdana" w:cs="Verdana"/>
          <w:sz w:val="20"/>
          <w:szCs w:val="20"/>
        </w:rPr>
        <w:t>Gynaecol</w:t>
      </w:r>
      <w:proofErr w:type="spellEnd"/>
      <w:r w:rsidRPr="00AF217B">
        <w:rPr>
          <w:rFonts w:ascii="Verdana" w:hAnsi="Verdana" w:cs="Verdana"/>
          <w:sz w:val="20"/>
          <w:szCs w:val="20"/>
        </w:rPr>
        <w:t>. 2025;43(2):108-114.</w:t>
      </w:r>
    </w:p>
    <w:p w14:paraId="29E9A5E0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38D4BA9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AF217B">
        <w:rPr>
          <w:rFonts w:ascii="Verdana" w:hAnsi="Verdana" w:cs="Verdana"/>
          <w:sz w:val="20"/>
          <w:szCs w:val="20"/>
        </w:rPr>
        <w:t xml:space="preserve">25. </w:t>
      </w:r>
      <w:r w:rsidRPr="00AF217B">
        <w:rPr>
          <w:rFonts w:ascii="Verdana" w:hAnsi="Verdana" w:cs="Verdana"/>
          <w:b/>
          <w:bCs/>
          <w:sz w:val="20"/>
          <w:szCs w:val="20"/>
        </w:rPr>
        <w:t xml:space="preserve">Olorunfemi </w:t>
      </w:r>
      <w:proofErr w:type="spellStart"/>
      <w:r w:rsidRPr="00AF217B">
        <w:rPr>
          <w:rFonts w:ascii="Verdana" w:hAnsi="Verdana" w:cs="Verdana"/>
          <w:b/>
          <w:bCs/>
          <w:sz w:val="20"/>
          <w:szCs w:val="20"/>
        </w:rPr>
        <w:t>Oludele</w:t>
      </w:r>
      <w:proofErr w:type="spellEnd"/>
      <w:r w:rsidRPr="00AF217B">
        <w:rPr>
          <w:rFonts w:ascii="Verdana" w:hAnsi="Verdana" w:cs="Verdana"/>
          <w:b/>
          <w:bCs/>
          <w:sz w:val="20"/>
          <w:szCs w:val="20"/>
        </w:rPr>
        <w:t xml:space="preserve"> Owa</w:t>
      </w:r>
      <w:r w:rsidRPr="00AF217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AF217B">
        <w:rPr>
          <w:rFonts w:ascii="Verdana" w:hAnsi="Verdana" w:cs="Verdana"/>
          <w:sz w:val="20"/>
          <w:szCs w:val="20"/>
        </w:rPr>
        <w:t>Akinbowale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Romance </w:t>
      </w:r>
      <w:proofErr w:type="spellStart"/>
      <w:r w:rsidRPr="00AF217B">
        <w:rPr>
          <w:rFonts w:ascii="Verdana" w:hAnsi="Verdana" w:cs="Verdana"/>
          <w:sz w:val="20"/>
          <w:szCs w:val="20"/>
        </w:rPr>
        <w:t>Eniowo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, Gbenga Adedokun </w:t>
      </w:r>
      <w:proofErr w:type="spellStart"/>
      <w:r w:rsidRPr="00AF217B">
        <w:rPr>
          <w:rFonts w:ascii="Verdana" w:hAnsi="Verdana" w:cs="Verdana"/>
          <w:sz w:val="20"/>
          <w:szCs w:val="20"/>
        </w:rPr>
        <w:t>Otunla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AF217B">
        <w:rPr>
          <w:rFonts w:ascii="Verdana" w:hAnsi="Verdana" w:cs="Verdana"/>
          <w:sz w:val="20"/>
          <w:szCs w:val="20"/>
        </w:rPr>
        <w:t>Monehin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OJ. Adolescent Deliveries in </w:t>
      </w:r>
      <w:proofErr w:type="spellStart"/>
      <w:r w:rsidRPr="00AF217B">
        <w:rPr>
          <w:rFonts w:ascii="Verdana" w:hAnsi="Verdana" w:cs="Verdana"/>
          <w:sz w:val="20"/>
          <w:szCs w:val="20"/>
        </w:rPr>
        <w:t>Owo</w:t>
      </w:r>
      <w:proofErr w:type="spellEnd"/>
      <w:r w:rsidRPr="00AF217B">
        <w:rPr>
          <w:rFonts w:ascii="Verdana" w:hAnsi="Verdana" w:cs="Verdana"/>
          <w:sz w:val="20"/>
          <w:szCs w:val="20"/>
        </w:rPr>
        <w:t>, Ondo State; its</w:t>
      </w:r>
    </w:p>
    <w:p w14:paraId="5E9C383B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AF217B">
        <w:rPr>
          <w:rFonts w:ascii="Verdana" w:hAnsi="Verdana" w:cs="Verdana"/>
          <w:sz w:val="20"/>
          <w:szCs w:val="20"/>
        </w:rPr>
        <w:t xml:space="preserve">Prevalence and Obstetrics Outcome. Open Access J </w:t>
      </w:r>
      <w:proofErr w:type="spellStart"/>
      <w:r w:rsidRPr="00AF217B">
        <w:rPr>
          <w:rFonts w:ascii="Verdana" w:hAnsi="Verdana" w:cs="Verdana"/>
          <w:sz w:val="20"/>
          <w:szCs w:val="20"/>
        </w:rPr>
        <w:t>Gyneco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AF217B">
        <w:rPr>
          <w:rFonts w:ascii="Verdana" w:hAnsi="Verdana" w:cs="Verdana"/>
          <w:sz w:val="20"/>
          <w:szCs w:val="20"/>
        </w:rPr>
        <w:t>Obstet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Res. 2025. 2(4): 1-3. DOI: doi.org/10.61440/</w:t>
      </w:r>
      <w:proofErr w:type="gramStart"/>
      <w:r w:rsidRPr="00AF217B">
        <w:rPr>
          <w:rFonts w:ascii="Verdana" w:hAnsi="Verdana" w:cs="Verdana"/>
          <w:sz w:val="20"/>
          <w:szCs w:val="20"/>
        </w:rPr>
        <w:t>JGOR.2025.v</w:t>
      </w:r>
      <w:proofErr w:type="gramEnd"/>
      <w:r w:rsidRPr="00AF217B">
        <w:rPr>
          <w:rFonts w:ascii="Verdana" w:hAnsi="Verdana" w:cs="Verdana"/>
          <w:sz w:val="20"/>
          <w:szCs w:val="20"/>
        </w:rPr>
        <w:t>3.53</w:t>
      </w:r>
    </w:p>
    <w:p w14:paraId="2A262539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46EC3DE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AF217B">
        <w:rPr>
          <w:rFonts w:ascii="Verdana" w:hAnsi="Verdana" w:cs="Verdana"/>
          <w:sz w:val="20"/>
          <w:szCs w:val="20"/>
        </w:rPr>
        <w:t xml:space="preserve">26. Ramon S. Omotayo, Olumide </w:t>
      </w:r>
      <w:proofErr w:type="spellStart"/>
      <w:r w:rsidRPr="00AF217B">
        <w:rPr>
          <w:rFonts w:ascii="Verdana" w:hAnsi="Verdana" w:cs="Verdana"/>
          <w:sz w:val="20"/>
          <w:szCs w:val="20"/>
        </w:rPr>
        <w:t>Akadiri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, Adesina L. </w:t>
      </w:r>
      <w:proofErr w:type="spellStart"/>
      <w:r w:rsidRPr="00AF217B">
        <w:rPr>
          <w:rFonts w:ascii="Verdana" w:hAnsi="Verdana" w:cs="Verdana"/>
          <w:sz w:val="20"/>
          <w:szCs w:val="20"/>
        </w:rPr>
        <w:t>Akintan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, Ndidi A. </w:t>
      </w:r>
      <w:proofErr w:type="spellStart"/>
      <w:r w:rsidRPr="00AF217B">
        <w:rPr>
          <w:rFonts w:ascii="Verdana" w:hAnsi="Verdana" w:cs="Verdana"/>
          <w:sz w:val="20"/>
          <w:szCs w:val="20"/>
        </w:rPr>
        <w:t>okunnuga</w:t>
      </w:r>
      <w:proofErr w:type="spellEnd"/>
      <w:r w:rsidRPr="00AF217B">
        <w:rPr>
          <w:rFonts w:ascii="Verdana" w:hAnsi="Verdana" w:cs="Verdana"/>
          <w:sz w:val="20"/>
          <w:szCs w:val="20"/>
        </w:rPr>
        <w:t>,</w:t>
      </w:r>
    </w:p>
    <w:p w14:paraId="785CCC0D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AF217B">
        <w:rPr>
          <w:rFonts w:ascii="Verdana" w:hAnsi="Verdana" w:cs="Verdana"/>
          <w:sz w:val="20"/>
          <w:szCs w:val="20"/>
        </w:rPr>
        <w:t xml:space="preserve">Michael O. </w:t>
      </w:r>
      <w:proofErr w:type="spellStart"/>
      <w:r w:rsidRPr="00AF217B">
        <w:rPr>
          <w:rFonts w:ascii="Verdana" w:hAnsi="Verdana" w:cs="Verdana"/>
          <w:sz w:val="20"/>
          <w:szCs w:val="20"/>
        </w:rPr>
        <w:t>Gbala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, Sade E. Omotayo, </w:t>
      </w:r>
      <w:r w:rsidRPr="00AF217B">
        <w:rPr>
          <w:rFonts w:ascii="Verdana" w:hAnsi="Verdana" w:cs="Verdana"/>
          <w:b/>
          <w:bCs/>
          <w:sz w:val="20"/>
          <w:szCs w:val="20"/>
        </w:rPr>
        <w:t xml:space="preserve">Olorunfemi O. Owa </w:t>
      </w:r>
      <w:r w:rsidRPr="00AF217B">
        <w:rPr>
          <w:rFonts w:ascii="Verdana" w:hAnsi="Verdana" w:cs="Verdana"/>
          <w:sz w:val="20"/>
          <w:szCs w:val="20"/>
        </w:rPr>
        <w:t>(2026). Emergency contraception: awareness, use and choices amongst antenatal women in a South West Nigeria teaching hospital.</w:t>
      </w:r>
      <w:r w:rsidRPr="00AF217B">
        <w:rPr>
          <w:rFonts w:ascii="Verdana" w:hAnsi="Verdana"/>
          <w:sz w:val="20"/>
          <w:szCs w:val="20"/>
        </w:rPr>
        <w:t xml:space="preserve"> </w:t>
      </w:r>
      <w:r w:rsidRPr="00AF217B">
        <w:rPr>
          <w:rFonts w:ascii="Verdana" w:hAnsi="Verdana" w:cs="Verdana"/>
          <w:sz w:val="20"/>
          <w:szCs w:val="20"/>
        </w:rPr>
        <w:t xml:space="preserve">Int J </w:t>
      </w:r>
      <w:proofErr w:type="spellStart"/>
      <w:r w:rsidRPr="00AF217B">
        <w:rPr>
          <w:rFonts w:ascii="Verdana" w:hAnsi="Verdana" w:cs="Verdana"/>
          <w:sz w:val="20"/>
          <w:szCs w:val="20"/>
        </w:rPr>
        <w:t>Reprod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Contracept </w:t>
      </w:r>
      <w:proofErr w:type="spellStart"/>
      <w:r w:rsidRPr="00AF217B">
        <w:rPr>
          <w:rFonts w:ascii="Verdana" w:hAnsi="Verdana" w:cs="Verdana"/>
          <w:sz w:val="20"/>
          <w:szCs w:val="20"/>
        </w:rPr>
        <w:t>Obstet</w:t>
      </w:r>
      <w:proofErr w:type="spellEnd"/>
      <w:r w:rsidRPr="00AF217B">
        <w:rPr>
          <w:rFonts w:ascii="Verdana" w:hAnsi="Verdana" w:cs="Verdana"/>
          <w:sz w:val="20"/>
          <w:szCs w:val="20"/>
        </w:rPr>
        <w:t xml:space="preserve"> Gynecol. 2026 Feb;15(2):439-447.</w:t>
      </w:r>
    </w:p>
    <w:p w14:paraId="1B0CF59A" w14:textId="77777777" w:rsidR="003B019D" w:rsidRPr="00AF217B" w:rsidRDefault="003B019D" w:rsidP="003B019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B36D78E" w14:textId="77777777" w:rsidR="003B019D" w:rsidRPr="00AF217B" w:rsidRDefault="003B019D" w:rsidP="003B019D">
      <w:pPr>
        <w:pStyle w:val="Default"/>
        <w:rPr>
          <w:rFonts w:ascii="Verdana" w:hAnsi="Verdana"/>
          <w:i/>
          <w:iCs/>
          <w:color w:val="0000CC"/>
          <w:sz w:val="20"/>
          <w:szCs w:val="20"/>
        </w:rPr>
      </w:pPr>
      <w:r w:rsidRPr="00AF217B">
        <w:rPr>
          <w:rFonts w:ascii="Verdana" w:hAnsi="Verdana" w:cs="Verdana"/>
          <w:sz w:val="20"/>
          <w:szCs w:val="20"/>
        </w:rPr>
        <w:t xml:space="preserve">27. </w:t>
      </w:r>
      <w:r w:rsidRPr="00AF217B">
        <w:rPr>
          <w:rFonts w:ascii="Verdana" w:hAnsi="Verdana"/>
          <w:b/>
          <w:bCs/>
          <w:sz w:val="20"/>
          <w:szCs w:val="20"/>
        </w:rPr>
        <w:t xml:space="preserve">Olorunfemi </w:t>
      </w:r>
      <w:proofErr w:type="spellStart"/>
      <w:r w:rsidRPr="00AF217B">
        <w:rPr>
          <w:rFonts w:ascii="Verdana" w:hAnsi="Verdana"/>
          <w:b/>
          <w:bCs/>
          <w:sz w:val="20"/>
          <w:szCs w:val="20"/>
        </w:rPr>
        <w:t>Oludele</w:t>
      </w:r>
      <w:proofErr w:type="spellEnd"/>
      <w:r w:rsidRPr="00AF217B">
        <w:rPr>
          <w:rFonts w:ascii="Verdana" w:hAnsi="Verdana"/>
          <w:b/>
          <w:bCs/>
          <w:sz w:val="20"/>
          <w:szCs w:val="20"/>
        </w:rPr>
        <w:t xml:space="preserve"> Owa</w:t>
      </w:r>
      <w:r w:rsidRPr="00AF217B">
        <w:rPr>
          <w:rFonts w:ascii="Verdana" w:hAnsi="Verdana"/>
          <w:sz w:val="20"/>
          <w:szCs w:val="20"/>
        </w:rPr>
        <w:t xml:space="preserve">, Olufemi Damilola </w:t>
      </w:r>
      <w:proofErr w:type="spellStart"/>
      <w:r w:rsidRPr="00AF217B">
        <w:rPr>
          <w:rFonts w:ascii="Verdana" w:hAnsi="Verdana"/>
          <w:sz w:val="20"/>
          <w:szCs w:val="20"/>
        </w:rPr>
        <w:t>Dedeigbo</w:t>
      </w:r>
      <w:proofErr w:type="spellEnd"/>
      <w:r w:rsidRPr="00AF217B">
        <w:rPr>
          <w:rFonts w:ascii="Verdana" w:hAnsi="Verdana"/>
          <w:sz w:val="20"/>
          <w:szCs w:val="20"/>
        </w:rPr>
        <w:t xml:space="preserve">, Adeyinka Joseph </w:t>
      </w:r>
      <w:proofErr w:type="spellStart"/>
      <w:r w:rsidRPr="00AF217B">
        <w:rPr>
          <w:rFonts w:ascii="Verdana" w:hAnsi="Verdana"/>
          <w:sz w:val="20"/>
          <w:szCs w:val="20"/>
        </w:rPr>
        <w:t>Aiyeyemi</w:t>
      </w:r>
      <w:proofErr w:type="spellEnd"/>
      <w:r w:rsidRPr="00AF217B">
        <w:rPr>
          <w:rFonts w:ascii="Verdana" w:hAnsi="Verdana"/>
          <w:sz w:val="20"/>
          <w:szCs w:val="20"/>
        </w:rPr>
        <w:t xml:space="preserve">, Richard Rotimi </w:t>
      </w:r>
      <w:proofErr w:type="spellStart"/>
      <w:r w:rsidRPr="00AF217B">
        <w:rPr>
          <w:rFonts w:ascii="Verdana" w:hAnsi="Verdana"/>
          <w:sz w:val="20"/>
          <w:szCs w:val="20"/>
        </w:rPr>
        <w:t>Ehinmitan</w:t>
      </w:r>
      <w:proofErr w:type="spellEnd"/>
      <w:r w:rsidRPr="00AF217B">
        <w:rPr>
          <w:rFonts w:ascii="Verdana" w:hAnsi="Verdana"/>
          <w:sz w:val="20"/>
          <w:szCs w:val="20"/>
        </w:rPr>
        <w:t xml:space="preserve">, Bamidele Adeleye, Toba </w:t>
      </w:r>
      <w:proofErr w:type="spellStart"/>
      <w:r w:rsidRPr="00AF217B">
        <w:rPr>
          <w:rFonts w:ascii="Verdana" w:hAnsi="Verdana"/>
          <w:sz w:val="20"/>
          <w:szCs w:val="20"/>
        </w:rPr>
        <w:t>Ajagun</w:t>
      </w:r>
      <w:proofErr w:type="spellEnd"/>
      <w:r w:rsidRPr="00AF217B">
        <w:rPr>
          <w:rFonts w:ascii="Verdana" w:hAnsi="Verdana"/>
          <w:sz w:val="20"/>
          <w:szCs w:val="20"/>
        </w:rPr>
        <w:t xml:space="preserve">. Povidone-Iodine versus chlorhexidine-alcohol skin preparation for prevention of surgical site infection after caesarean delivery in a tertiary medical </w:t>
      </w:r>
      <w:proofErr w:type="spellStart"/>
      <w:r w:rsidRPr="00AF217B">
        <w:rPr>
          <w:rFonts w:ascii="Verdana" w:hAnsi="Verdana"/>
          <w:sz w:val="20"/>
          <w:szCs w:val="20"/>
        </w:rPr>
        <w:t>centre</w:t>
      </w:r>
      <w:proofErr w:type="spellEnd"/>
      <w:r w:rsidRPr="00AF217B">
        <w:rPr>
          <w:rFonts w:ascii="Verdana" w:hAnsi="Verdana"/>
          <w:sz w:val="20"/>
          <w:szCs w:val="20"/>
        </w:rPr>
        <w:t xml:space="preserve">, South West, Nigeria. </w:t>
      </w:r>
      <w:r w:rsidRPr="00AF217B">
        <w:rPr>
          <w:rFonts w:ascii="Verdana" w:hAnsi="Verdana"/>
          <w:i/>
          <w:iCs/>
          <w:sz w:val="20"/>
          <w:szCs w:val="20"/>
        </w:rPr>
        <w:t>International Journal of Research and Review</w:t>
      </w:r>
      <w:r w:rsidRPr="00AF217B">
        <w:rPr>
          <w:rFonts w:ascii="Verdana" w:hAnsi="Verdana"/>
          <w:sz w:val="20"/>
          <w:szCs w:val="20"/>
        </w:rPr>
        <w:t xml:space="preserve">. 2026; 13(3): 111-118. DOI: </w:t>
      </w:r>
      <w:hyperlink r:id="rId27" w:history="1">
        <w:r w:rsidRPr="00AF217B">
          <w:rPr>
            <w:rStyle w:val="Hyperlink"/>
            <w:rFonts w:ascii="Verdana" w:hAnsi="Verdana"/>
            <w:i/>
            <w:iCs/>
            <w:sz w:val="20"/>
            <w:szCs w:val="20"/>
          </w:rPr>
          <w:t>https://doi.org/10.52403/ijrr.20260314</w:t>
        </w:r>
      </w:hyperlink>
    </w:p>
    <w:p w14:paraId="6DD1447D" w14:textId="43BE9079" w:rsidR="003B019D" w:rsidRPr="00AF217B" w:rsidRDefault="003B019D" w:rsidP="003B019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1AE2BC" w14:textId="77777777" w:rsidR="00AF217B" w:rsidRPr="00AF217B" w:rsidRDefault="00AF217B" w:rsidP="00AF217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AF217B">
        <w:rPr>
          <w:rFonts w:ascii="Verdana" w:hAnsi="Verdana" w:cs="Times New Roman"/>
          <w:sz w:val="20"/>
          <w:szCs w:val="20"/>
        </w:rPr>
        <w:t>28. Episiotomy and</w:t>
      </w:r>
      <w:r w:rsidRPr="00AF217B">
        <w:rPr>
          <w:rFonts w:ascii="Verdana" w:eastAsia="Tahoma" w:hAnsi="Verdana" w:cs="Times New Roman"/>
          <w:bCs/>
          <w:sz w:val="20"/>
          <w:szCs w:val="20"/>
          <w:lang w:eastAsia="zh-CN" w:bidi="ar"/>
        </w:rPr>
        <w:t xml:space="preserve"> postpartum </w:t>
      </w:r>
      <w:proofErr w:type="spellStart"/>
      <w:r w:rsidRPr="00AF217B">
        <w:rPr>
          <w:rFonts w:ascii="Verdana" w:eastAsia="Tahoma" w:hAnsi="Verdana" w:cs="Times New Roman"/>
          <w:bCs/>
          <w:sz w:val="20"/>
          <w:szCs w:val="20"/>
          <w:lang w:eastAsia="zh-CN" w:bidi="ar"/>
        </w:rPr>
        <w:t>haemorrhage</w:t>
      </w:r>
      <w:proofErr w:type="spellEnd"/>
      <w:r w:rsidRPr="00AF217B">
        <w:rPr>
          <w:rFonts w:ascii="Verdana" w:eastAsia="Tahoma" w:hAnsi="Verdana" w:cs="Times New Roman"/>
          <w:bCs/>
          <w:sz w:val="20"/>
          <w:szCs w:val="20"/>
          <w:lang w:eastAsia="zh-CN" w:bidi="ar"/>
        </w:rPr>
        <w:t xml:space="preserve"> </w:t>
      </w:r>
      <w:r w:rsidRPr="00AF217B">
        <w:rPr>
          <w:rFonts w:ascii="Verdana" w:hAnsi="Verdana" w:cs="Times New Roman"/>
          <w:sz w:val="20"/>
          <w:szCs w:val="20"/>
        </w:rPr>
        <w:t xml:space="preserve">in women with moderate and severe </w:t>
      </w:r>
      <w:proofErr w:type="spellStart"/>
      <w:r w:rsidRPr="00AF217B">
        <w:rPr>
          <w:rFonts w:ascii="Verdana" w:hAnsi="Verdana" w:cs="Times New Roman"/>
          <w:sz w:val="20"/>
          <w:szCs w:val="20"/>
        </w:rPr>
        <w:t>anaemia</w:t>
      </w:r>
      <w:proofErr w:type="spellEnd"/>
      <w:r w:rsidRPr="00AF217B">
        <w:rPr>
          <w:rFonts w:ascii="Verdana" w:hAnsi="Verdana" w:cs="Times New Roman"/>
          <w:sz w:val="20"/>
          <w:szCs w:val="20"/>
        </w:rPr>
        <w:t>:</w:t>
      </w:r>
      <w:r w:rsidRPr="00AF217B">
        <w:rPr>
          <w:rFonts w:ascii="Verdana" w:eastAsia="Tahoma" w:hAnsi="Verdana" w:cs="Times New Roman"/>
          <w:bCs/>
          <w:sz w:val="20"/>
          <w:szCs w:val="20"/>
          <w:lang w:eastAsia="zh-CN" w:bidi="ar"/>
        </w:rPr>
        <w:t xml:space="preserve"> a cohort analysis of data from the WOMAN-2 </w:t>
      </w:r>
      <w:proofErr w:type="gramStart"/>
      <w:r w:rsidRPr="00AF217B">
        <w:rPr>
          <w:rFonts w:ascii="Verdana" w:eastAsia="Tahoma" w:hAnsi="Verdana" w:cs="Times New Roman"/>
          <w:bCs/>
          <w:sz w:val="20"/>
          <w:szCs w:val="20"/>
          <w:lang w:eastAsia="zh-CN" w:bidi="ar"/>
        </w:rPr>
        <w:t>trial</w:t>
      </w:r>
      <w:proofErr w:type="gramEnd"/>
      <w:r w:rsidRPr="00AF217B">
        <w:rPr>
          <w:rFonts w:ascii="Verdana" w:eastAsia="Tahoma" w:hAnsi="Verdana" w:cs="Times New Roman"/>
          <w:bCs/>
          <w:sz w:val="20"/>
          <w:szCs w:val="20"/>
          <w:lang w:eastAsia="zh-CN" w:bidi="ar"/>
        </w:rPr>
        <w:t xml:space="preserve">. </w:t>
      </w:r>
      <w:r w:rsidRPr="00AF217B">
        <w:rPr>
          <w:rFonts w:ascii="Verdana" w:eastAsia="Tahoma" w:hAnsi="Verdana" w:cs="Times New Roman"/>
          <w:bCs/>
          <w:i/>
          <w:iCs/>
          <w:sz w:val="20"/>
          <w:szCs w:val="20"/>
          <w:lang w:eastAsia="zh-CN" w:bidi="ar"/>
        </w:rPr>
        <w:t xml:space="preserve">Lancet Glob Health </w:t>
      </w:r>
      <w:r w:rsidRPr="00AF217B">
        <w:rPr>
          <w:rFonts w:ascii="Verdana" w:eastAsia="Tahoma" w:hAnsi="Verdana" w:cs="Times New Roman"/>
          <w:bCs/>
          <w:sz w:val="20"/>
          <w:szCs w:val="20"/>
          <w:lang w:eastAsia="zh-CN" w:bidi="ar"/>
        </w:rPr>
        <w:t xml:space="preserve">2026; 14: e224–32. </w:t>
      </w:r>
      <w:r w:rsidRPr="00AF217B">
        <w:rPr>
          <w:rFonts w:ascii="Verdana" w:eastAsia="Tahoma" w:hAnsi="Verdana" w:cs="Times New Roman"/>
          <w:i/>
          <w:iCs/>
          <w:sz w:val="20"/>
          <w:szCs w:val="20"/>
          <w:lang w:eastAsia="zh-CN" w:bidi="ar"/>
        </w:rPr>
        <w:t>The WOMAN-2 trial collaborators*</w:t>
      </w:r>
    </w:p>
    <w:p w14:paraId="08790C0F" w14:textId="77777777" w:rsidR="00AF217B" w:rsidRPr="00AF217B" w:rsidRDefault="00AF217B" w:rsidP="00AF217B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26D0530C" w14:textId="77777777" w:rsidR="00AF217B" w:rsidRPr="00AF217B" w:rsidRDefault="00AF217B" w:rsidP="00AF217B">
      <w:pPr>
        <w:pStyle w:val="Default"/>
        <w:rPr>
          <w:rFonts w:ascii="Verdana" w:eastAsia="Tahoma" w:hAnsi="Verdana"/>
          <w:bCs/>
          <w:sz w:val="20"/>
          <w:szCs w:val="20"/>
          <w:lang w:eastAsia="zh-CN" w:bidi="ar"/>
        </w:rPr>
      </w:pPr>
      <w:r w:rsidRPr="00AF217B">
        <w:rPr>
          <w:rFonts w:ascii="Verdana" w:hAnsi="Verdana"/>
          <w:color w:val="auto"/>
          <w:sz w:val="20"/>
          <w:szCs w:val="20"/>
        </w:rPr>
        <w:t xml:space="preserve">29. Postpartum </w:t>
      </w:r>
      <w:proofErr w:type="spellStart"/>
      <w:r w:rsidRPr="00AF217B">
        <w:rPr>
          <w:rFonts w:ascii="Verdana" w:hAnsi="Verdana"/>
          <w:color w:val="auto"/>
          <w:sz w:val="20"/>
          <w:szCs w:val="20"/>
        </w:rPr>
        <w:t>Anaemia</w:t>
      </w:r>
      <w:proofErr w:type="spellEnd"/>
      <w:r w:rsidRPr="00AF217B">
        <w:rPr>
          <w:rFonts w:ascii="Verdana" w:hAnsi="Verdana"/>
          <w:color w:val="auto"/>
          <w:sz w:val="20"/>
          <w:szCs w:val="20"/>
        </w:rPr>
        <w:t xml:space="preserve"> and maternal wellbeing: A </w:t>
      </w:r>
      <w:r w:rsidRPr="00AF217B">
        <w:rPr>
          <w:rFonts w:ascii="Verdana" w:eastAsia="Tahoma" w:hAnsi="Verdana"/>
          <w:bCs/>
          <w:sz w:val="20"/>
          <w:szCs w:val="20"/>
          <w:lang w:eastAsia="zh-CN" w:bidi="ar"/>
        </w:rPr>
        <w:t xml:space="preserve">cohort analysis of data from the WOMAN-2 trial. Int J </w:t>
      </w:r>
      <w:proofErr w:type="spellStart"/>
      <w:r w:rsidRPr="00AF217B">
        <w:rPr>
          <w:rFonts w:ascii="Verdana" w:eastAsia="Tahoma" w:hAnsi="Verdana"/>
          <w:bCs/>
          <w:sz w:val="20"/>
          <w:szCs w:val="20"/>
          <w:lang w:eastAsia="zh-CN" w:bidi="ar"/>
        </w:rPr>
        <w:t>Gynecol</w:t>
      </w:r>
      <w:proofErr w:type="spellEnd"/>
      <w:r w:rsidRPr="00AF217B">
        <w:rPr>
          <w:rFonts w:ascii="Verdana" w:eastAsia="Tahoma" w:hAnsi="Verdana"/>
          <w:bCs/>
          <w:sz w:val="20"/>
          <w:szCs w:val="20"/>
          <w:lang w:eastAsia="zh-CN" w:bidi="ar"/>
        </w:rPr>
        <w:t xml:space="preserve"> </w:t>
      </w:r>
      <w:proofErr w:type="spellStart"/>
      <w:r w:rsidRPr="00AF217B">
        <w:rPr>
          <w:rFonts w:ascii="Verdana" w:eastAsia="Tahoma" w:hAnsi="Verdana"/>
          <w:bCs/>
          <w:sz w:val="20"/>
          <w:szCs w:val="20"/>
          <w:lang w:eastAsia="zh-CN" w:bidi="ar"/>
        </w:rPr>
        <w:t>Obstet</w:t>
      </w:r>
      <w:proofErr w:type="spellEnd"/>
      <w:r w:rsidRPr="00AF217B">
        <w:rPr>
          <w:rFonts w:ascii="Verdana" w:eastAsia="Tahoma" w:hAnsi="Verdana"/>
          <w:bCs/>
          <w:sz w:val="20"/>
          <w:szCs w:val="20"/>
          <w:lang w:eastAsia="zh-CN" w:bidi="ar"/>
        </w:rPr>
        <w:t xml:space="preserve"> </w:t>
      </w:r>
      <w:proofErr w:type="gramStart"/>
      <w:r w:rsidRPr="00AF217B">
        <w:rPr>
          <w:rFonts w:ascii="Verdana" w:eastAsia="Tahoma" w:hAnsi="Verdana"/>
          <w:bCs/>
          <w:sz w:val="20"/>
          <w:szCs w:val="20"/>
          <w:lang w:eastAsia="zh-CN" w:bidi="ar"/>
        </w:rPr>
        <w:t>2026;00:1</w:t>
      </w:r>
      <w:proofErr w:type="gramEnd"/>
      <w:r w:rsidRPr="00AF217B">
        <w:rPr>
          <w:rFonts w:ascii="Verdana" w:eastAsia="Tahoma" w:hAnsi="Verdana"/>
          <w:bCs/>
          <w:sz w:val="20"/>
          <w:szCs w:val="20"/>
          <w:lang w:eastAsia="zh-CN" w:bidi="ar"/>
        </w:rPr>
        <w:t>-10. DOI: 10.1002/ijgo.70969</w:t>
      </w:r>
    </w:p>
    <w:p w14:paraId="210EC4A9" w14:textId="77777777" w:rsidR="00AF217B" w:rsidRPr="00AF217B" w:rsidRDefault="00AF217B" w:rsidP="00AF217B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18D45E7C" w14:textId="63AA1666" w:rsidR="00AF217B" w:rsidRPr="00AF217B" w:rsidRDefault="00AF217B" w:rsidP="00AF217B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AF217B">
        <w:rPr>
          <w:rFonts w:ascii="Verdana" w:hAnsi="Verdana"/>
          <w:color w:val="auto"/>
          <w:sz w:val="20"/>
          <w:szCs w:val="20"/>
        </w:rPr>
        <w:t xml:space="preserve">30. </w:t>
      </w:r>
      <w:r w:rsidRPr="00AF217B">
        <w:rPr>
          <w:rFonts w:ascii="Verdana" w:hAnsi="Verdana"/>
          <w:b/>
          <w:bCs/>
          <w:sz w:val="20"/>
          <w:szCs w:val="20"/>
        </w:rPr>
        <w:t xml:space="preserve">Olorunfemi </w:t>
      </w:r>
      <w:proofErr w:type="spellStart"/>
      <w:r w:rsidRPr="00AF217B">
        <w:rPr>
          <w:rFonts w:ascii="Verdana" w:hAnsi="Verdana"/>
          <w:b/>
          <w:bCs/>
          <w:sz w:val="20"/>
          <w:szCs w:val="20"/>
        </w:rPr>
        <w:t>Oludele</w:t>
      </w:r>
      <w:proofErr w:type="spellEnd"/>
      <w:r w:rsidRPr="00AF217B">
        <w:rPr>
          <w:rFonts w:ascii="Verdana" w:hAnsi="Verdana"/>
          <w:b/>
          <w:bCs/>
          <w:sz w:val="20"/>
          <w:szCs w:val="20"/>
        </w:rPr>
        <w:t xml:space="preserve"> Owa</w:t>
      </w:r>
      <w:r w:rsidRPr="00AF217B">
        <w:rPr>
          <w:rFonts w:ascii="Verdana" w:hAnsi="Verdana"/>
          <w:sz w:val="20"/>
          <w:szCs w:val="20"/>
        </w:rPr>
        <w:t>. (2026). Pharmacological Agents in the Management of Postpartum</w:t>
      </w:r>
      <w:r>
        <w:rPr>
          <w:rFonts w:ascii="Verdana" w:hAnsi="Verdana"/>
          <w:sz w:val="20"/>
          <w:szCs w:val="20"/>
        </w:rPr>
        <w:t xml:space="preserve"> </w:t>
      </w:r>
      <w:r w:rsidRPr="00AF217B">
        <w:rPr>
          <w:rFonts w:ascii="Verdana" w:hAnsi="Verdana"/>
          <w:sz w:val="20"/>
          <w:szCs w:val="20"/>
        </w:rPr>
        <w:t>Hemorrhage (PPH); a Clinical Review, Int. J. Med. Pharm. Sci., 2026, 2 (3), 244-251.</w:t>
      </w:r>
      <w:r>
        <w:rPr>
          <w:rFonts w:ascii="Verdana" w:hAnsi="Verdana"/>
          <w:sz w:val="20"/>
          <w:szCs w:val="20"/>
        </w:rPr>
        <w:t xml:space="preserve"> </w:t>
      </w:r>
      <w:hyperlink r:id="rId28" w:history="1">
        <w:r w:rsidRPr="00AF217B">
          <w:rPr>
            <w:rStyle w:val="Hyperlink"/>
            <w:rFonts w:ascii="Verdana" w:hAnsi="Verdana"/>
            <w:color w:val="auto"/>
            <w:sz w:val="20"/>
            <w:szCs w:val="20"/>
          </w:rPr>
          <w:t>https://doi.org/10.5281/zenodo.19060597</w:t>
        </w:r>
      </w:hyperlink>
      <w:r w:rsidRPr="00AF217B">
        <w:rPr>
          <w:rFonts w:ascii="Verdana" w:hAnsi="Verdana"/>
          <w:color w:val="auto"/>
          <w:sz w:val="20"/>
          <w:szCs w:val="20"/>
        </w:rPr>
        <w:t>.</w:t>
      </w:r>
    </w:p>
    <w:p w14:paraId="26397245" w14:textId="77777777" w:rsidR="00AF217B" w:rsidRPr="00AF217B" w:rsidRDefault="00AF217B" w:rsidP="00AF217B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2C831903" w14:textId="0F2A41CA" w:rsidR="009974A2" w:rsidRPr="00AF217B" w:rsidRDefault="00AF217B" w:rsidP="00AF217B">
      <w:pPr>
        <w:pStyle w:val="Default"/>
        <w:rPr>
          <w:rFonts w:ascii="Verdana" w:hAnsi="Verdana"/>
          <w:color w:val="auto"/>
          <w:sz w:val="20"/>
          <w:szCs w:val="20"/>
        </w:rPr>
      </w:pPr>
      <w:r w:rsidRPr="00AF217B">
        <w:rPr>
          <w:rFonts w:ascii="Verdana" w:hAnsi="Verdana"/>
          <w:color w:val="auto"/>
          <w:sz w:val="20"/>
          <w:szCs w:val="20"/>
        </w:rPr>
        <w:t xml:space="preserve">31. O.O. Owa, M.S </w:t>
      </w:r>
      <w:proofErr w:type="spellStart"/>
      <w:r w:rsidRPr="00AF217B">
        <w:rPr>
          <w:rFonts w:ascii="Verdana" w:hAnsi="Verdana"/>
          <w:color w:val="auto"/>
          <w:sz w:val="20"/>
          <w:szCs w:val="20"/>
        </w:rPr>
        <w:t>Fageyinbo</w:t>
      </w:r>
      <w:proofErr w:type="spellEnd"/>
      <w:r w:rsidRPr="00AF217B">
        <w:rPr>
          <w:rFonts w:ascii="Verdana" w:hAnsi="Verdana"/>
          <w:color w:val="auto"/>
          <w:sz w:val="20"/>
          <w:szCs w:val="20"/>
        </w:rPr>
        <w:t xml:space="preserve">, J. Falade, A </w:t>
      </w:r>
      <w:proofErr w:type="spellStart"/>
      <w:r w:rsidRPr="00AF217B">
        <w:rPr>
          <w:rFonts w:ascii="Verdana" w:hAnsi="Verdana"/>
          <w:color w:val="auto"/>
          <w:sz w:val="20"/>
          <w:szCs w:val="20"/>
        </w:rPr>
        <w:t>Oyaromade</w:t>
      </w:r>
      <w:proofErr w:type="spellEnd"/>
      <w:r w:rsidRPr="00AF217B">
        <w:rPr>
          <w:rFonts w:ascii="Verdana" w:hAnsi="Verdana"/>
          <w:color w:val="auto"/>
          <w:sz w:val="20"/>
          <w:szCs w:val="20"/>
        </w:rPr>
        <w:t>, N.O Omisore.</w:t>
      </w:r>
      <w:r w:rsidRPr="00AF217B">
        <w:rPr>
          <w:rFonts w:ascii="Verdana" w:hAnsi="Verdana"/>
          <w:b/>
          <w:bCs/>
          <w:sz w:val="20"/>
          <w:szCs w:val="20"/>
        </w:rPr>
        <w:t xml:space="preserve"> </w:t>
      </w:r>
      <w:r w:rsidRPr="00AF217B">
        <w:rPr>
          <w:rFonts w:ascii="Verdana" w:hAnsi="Verdana"/>
          <w:sz w:val="20"/>
          <w:szCs w:val="20"/>
        </w:rPr>
        <w:t>(2026).</w:t>
      </w:r>
      <w:r w:rsidRPr="00AF217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AF217B">
        <w:rPr>
          <w:rStyle w:val="Emphasis"/>
          <w:rFonts w:ascii="Verdana" w:hAnsi="Verdana"/>
          <w:sz w:val="20"/>
          <w:szCs w:val="20"/>
        </w:rPr>
        <w:t>Antiplasmodial</w:t>
      </w:r>
      <w:proofErr w:type="spellEnd"/>
      <w:r w:rsidRPr="00AF217B">
        <w:rPr>
          <w:rStyle w:val="Emphasis"/>
          <w:rFonts w:ascii="Verdana" w:hAnsi="Verdana"/>
          <w:sz w:val="20"/>
          <w:szCs w:val="20"/>
        </w:rPr>
        <w:t xml:space="preserve"> activities of hydro-ethanol extracts of </w:t>
      </w:r>
      <w:proofErr w:type="spellStart"/>
      <w:r w:rsidRPr="00AF217B">
        <w:rPr>
          <w:rStyle w:val="Emphasis"/>
          <w:rFonts w:ascii="Verdana" w:hAnsi="Verdana"/>
          <w:sz w:val="20"/>
          <w:szCs w:val="20"/>
        </w:rPr>
        <w:t>Ancylobotrys</w:t>
      </w:r>
      <w:proofErr w:type="spellEnd"/>
      <w:r w:rsidRPr="00AF217B">
        <w:rPr>
          <w:rStyle w:val="Emphasis"/>
          <w:rFonts w:ascii="Verdana" w:hAnsi="Verdana"/>
          <w:sz w:val="20"/>
          <w:szCs w:val="20"/>
        </w:rPr>
        <w:t xml:space="preserve"> </w:t>
      </w:r>
      <w:proofErr w:type="spellStart"/>
      <w:r w:rsidRPr="00AF217B">
        <w:rPr>
          <w:rStyle w:val="Emphasis"/>
          <w:rFonts w:ascii="Verdana" w:hAnsi="Verdana"/>
          <w:sz w:val="20"/>
          <w:szCs w:val="20"/>
        </w:rPr>
        <w:t>amoena</w:t>
      </w:r>
      <w:proofErr w:type="spellEnd"/>
      <w:r w:rsidRPr="00AF217B">
        <w:rPr>
          <w:rStyle w:val="Emphasis"/>
          <w:rFonts w:ascii="Verdana" w:hAnsi="Verdana"/>
          <w:sz w:val="20"/>
          <w:szCs w:val="20"/>
        </w:rPr>
        <w:t xml:space="preserve"> Hua leaf and twig on Swiss mice. WJBPHS,2026,26(01):061-067. DOI: </w:t>
      </w:r>
      <w:hyperlink r:id="rId29" w:history="1">
        <w:r w:rsidRPr="00AF217B">
          <w:rPr>
            <w:rStyle w:val="Hyperlink"/>
            <w:rFonts w:ascii="Verdana" w:hAnsi="Verdana"/>
            <w:color w:val="auto"/>
            <w:sz w:val="20"/>
            <w:szCs w:val="20"/>
          </w:rPr>
          <w:t>https://doi.org/10.30574/wjbphs.2026.26.1.0166</w:t>
        </w:r>
      </w:hyperlink>
      <w:r w:rsidRPr="00AF217B">
        <w:rPr>
          <w:rFonts w:ascii="Verdana" w:hAnsi="Verdana"/>
          <w:color w:val="auto"/>
          <w:sz w:val="20"/>
          <w:szCs w:val="20"/>
        </w:rPr>
        <w:t>.</w:t>
      </w:r>
    </w:p>
    <w:p w14:paraId="4B911A8E" w14:textId="77777777" w:rsidR="009974A2" w:rsidRDefault="009974A2" w:rsidP="003B019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97A989" w14:textId="77777777" w:rsidR="00565EC3" w:rsidRDefault="00565EC3">
      <w:pPr>
        <w:spacing w:after="0" w:line="240" w:lineRule="auto"/>
        <w:jc w:val="both"/>
        <w:rPr>
          <w:sz w:val="20"/>
          <w:szCs w:val="20"/>
        </w:rPr>
      </w:pPr>
    </w:p>
    <w:p w14:paraId="464FAD95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Edited and Referred Conference Proceedings</w:t>
      </w:r>
    </w:p>
    <w:p w14:paraId="79C30B89" w14:textId="77777777" w:rsidR="00565EC3" w:rsidRDefault="0045187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Owa, O.O.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Eniowo</w:t>
      </w:r>
      <w:proofErr w:type="spellEnd"/>
      <w:r>
        <w:rPr>
          <w:rFonts w:ascii="Verdana" w:hAnsi="Verdana"/>
          <w:sz w:val="20"/>
          <w:szCs w:val="20"/>
        </w:rPr>
        <w:t xml:space="preserve">, A.R., &amp; Akinsanya, O.O. Predictors and rate of episiotomy among </w:t>
      </w:r>
      <w:proofErr w:type="spellStart"/>
      <w:r>
        <w:rPr>
          <w:rFonts w:ascii="Verdana" w:hAnsi="Verdana"/>
          <w:sz w:val="20"/>
          <w:szCs w:val="20"/>
        </w:rPr>
        <w:t>parturients</w:t>
      </w:r>
      <w:proofErr w:type="spellEnd"/>
      <w:r>
        <w:rPr>
          <w:rFonts w:ascii="Verdana" w:hAnsi="Verdana"/>
          <w:sz w:val="20"/>
          <w:szCs w:val="20"/>
        </w:rPr>
        <w:t xml:space="preserve"> delivering in a tertiary care </w:t>
      </w:r>
      <w:proofErr w:type="spellStart"/>
      <w:r>
        <w:rPr>
          <w:rFonts w:ascii="Verdana" w:hAnsi="Verdana"/>
          <w:sz w:val="20"/>
          <w:szCs w:val="20"/>
        </w:rPr>
        <w:t>centre</w:t>
      </w:r>
      <w:proofErr w:type="spellEnd"/>
      <w:r>
        <w:rPr>
          <w:rFonts w:ascii="Verdana" w:hAnsi="Verdana"/>
          <w:sz w:val="20"/>
          <w:szCs w:val="20"/>
        </w:rPr>
        <w:t xml:space="preserve"> in Nigeria.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(Abstract presentation at SOGON 2014)</w:t>
      </w:r>
    </w:p>
    <w:p w14:paraId="4A9E81E0" w14:textId="77777777" w:rsidR="00565EC3" w:rsidRDefault="0045187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Owa, O.O.</w:t>
      </w:r>
      <w:r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Eniowo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A.R.,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Adedosu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A.N., &amp;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Faturoti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S.O. 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Asymptomatic malaria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</w:rPr>
        <w:t>parasitaemia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</w:rPr>
        <w:t xml:space="preserve"> in pregnancy and its effects on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</w:rPr>
        <w:t>foetal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</w:rPr>
        <w:t xml:space="preserve"> birth weight.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(Abstract presentation at SOGON 2014)</w:t>
      </w:r>
    </w:p>
    <w:p w14:paraId="3DE95900" w14:textId="77777777" w:rsidR="00565EC3" w:rsidRDefault="00451870">
      <w:pPr>
        <w:spacing w:line="24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Lemadoro</w:t>
      </w:r>
      <w:proofErr w:type="spellEnd"/>
      <w:r>
        <w:rPr>
          <w:rFonts w:ascii="Verdana" w:hAnsi="Verdana"/>
          <w:sz w:val="20"/>
          <w:szCs w:val="20"/>
        </w:rPr>
        <w:t>, A.S.</w:t>
      </w:r>
      <w:r>
        <w:rPr>
          <w:rFonts w:ascii="Verdana" w:hAnsi="Verdana"/>
          <w:b/>
          <w:sz w:val="20"/>
          <w:szCs w:val="20"/>
        </w:rPr>
        <w:t>, Owa, O.O.,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Ayeyemi</w:t>
      </w:r>
      <w:proofErr w:type="spellEnd"/>
      <w:r>
        <w:rPr>
          <w:rFonts w:ascii="Verdana" w:hAnsi="Verdana"/>
          <w:sz w:val="20"/>
          <w:szCs w:val="20"/>
        </w:rPr>
        <w:t xml:space="preserve">, J.A., </w:t>
      </w:r>
      <w:proofErr w:type="spellStart"/>
      <w:r>
        <w:rPr>
          <w:rFonts w:ascii="Verdana" w:hAnsi="Verdana"/>
          <w:sz w:val="20"/>
          <w:szCs w:val="20"/>
        </w:rPr>
        <w:t>Temenu</w:t>
      </w:r>
      <w:proofErr w:type="spellEnd"/>
      <w:r>
        <w:rPr>
          <w:rFonts w:ascii="Verdana" w:hAnsi="Verdana"/>
          <w:sz w:val="20"/>
          <w:szCs w:val="20"/>
        </w:rPr>
        <w:t xml:space="preserve">, B.A., &amp; </w:t>
      </w:r>
      <w:proofErr w:type="spellStart"/>
      <w:r>
        <w:rPr>
          <w:rFonts w:ascii="Verdana" w:hAnsi="Verdana"/>
          <w:sz w:val="20"/>
          <w:szCs w:val="20"/>
        </w:rPr>
        <w:t>Loto</w:t>
      </w:r>
      <w:proofErr w:type="spellEnd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O.M</w:t>
      </w:r>
      <w:r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Cs/>
          <w:sz w:val="20"/>
          <w:szCs w:val="20"/>
          <w:vertAlign w:val="superscript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Active management of third stage of </w:t>
      </w:r>
      <w:proofErr w:type="spellStart"/>
      <w:r>
        <w:rPr>
          <w:rFonts w:ascii="Verdana" w:hAnsi="Verdana"/>
          <w:bCs/>
          <w:sz w:val="20"/>
          <w:szCs w:val="20"/>
        </w:rPr>
        <w:t>labour</w:t>
      </w:r>
      <w:proofErr w:type="spellEnd"/>
      <w:r>
        <w:rPr>
          <w:rFonts w:ascii="Verdana" w:hAnsi="Verdana"/>
          <w:bCs/>
          <w:sz w:val="20"/>
          <w:szCs w:val="20"/>
        </w:rPr>
        <w:t>; a randomized controlled comparison between 200 microgram sublingual misoprostol and 10 IU of intramuscular oxytocin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(Abstract presentation at SOGON 2015)</w:t>
      </w:r>
    </w:p>
    <w:p w14:paraId="3C081AAF" w14:textId="77777777" w:rsidR="00565EC3" w:rsidRDefault="00451870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Owa, O.O.</w:t>
      </w:r>
      <w:r>
        <w:rPr>
          <w:rFonts w:ascii="Verdana" w:hAnsi="Verdana"/>
          <w:sz w:val="20"/>
          <w:szCs w:val="20"/>
        </w:rPr>
        <w:t xml:space="preserve"> Meeting point between ultrasound and O&amp;G practitioners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(Public Lecture presentation at AMUPN Scientific Conference Theme: Need for Standardization of Ultrasound practice in Nigeria</w:t>
      </w:r>
      <w:r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March 2018</w:t>
      </w:r>
      <w:r>
        <w:rPr>
          <w:rFonts w:ascii="Verdana" w:hAnsi="Verdana"/>
          <w:b/>
          <w:sz w:val="20"/>
          <w:szCs w:val="20"/>
        </w:rPr>
        <w:t>)</w:t>
      </w:r>
    </w:p>
    <w:p w14:paraId="1DF48292" w14:textId="77777777" w:rsidR="00565EC3" w:rsidRDefault="0045187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Adewole, A.A., Musa, A.O., </w:t>
      </w:r>
      <w:proofErr w:type="spellStart"/>
      <w:r>
        <w:rPr>
          <w:rFonts w:ascii="Verdana" w:hAnsi="Verdana"/>
          <w:sz w:val="20"/>
          <w:szCs w:val="20"/>
        </w:rPr>
        <w:t>Nzurumike</w:t>
      </w:r>
      <w:proofErr w:type="spellEnd"/>
      <w:r>
        <w:rPr>
          <w:rFonts w:ascii="Verdana" w:hAnsi="Verdana"/>
          <w:sz w:val="20"/>
          <w:szCs w:val="20"/>
        </w:rPr>
        <w:t xml:space="preserve">, C.N., </w:t>
      </w:r>
      <w:proofErr w:type="spellStart"/>
      <w:r>
        <w:rPr>
          <w:rFonts w:ascii="Verdana" w:hAnsi="Verdana"/>
          <w:sz w:val="20"/>
          <w:szCs w:val="20"/>
        </w:rPr>
        <w:t>Akintobi</w:t>
      </w:r>
      <w:proofErr w:type="spellEnd"/>
      <w:r>
        <w:rPr>
          <w:rFonts w:ascii="Verdana" w:hAnsi="Verdana"/>
          <w:sz w:val="20"/>
          <w:szCs w:val="20"/>
        </w:rPr>
        <w:t xml:space="preserve">, A.A., Adesina, K.T., </w:t>
      </w:r>
      <w:proofErr w:type="spellStart"/>
      <w:r>
        <w:rPr>
          <w:rFonts w:ascii="Verdana" w:hAnsi="Verdana"/>
          <w:sz w:val="20"/>
          <w:szCs w:val="20"/>
        </w:rPr>
        <w:t>Onuminya</w:t>
      </w:r>
      <w:proofErr w:type="spellEnd"/>
      <w:r>
        <w:rPr>
          <w:rFonts w:ascii="Verdana" w:hAnsi="Verdana"/>
          <w:sz w:val="20"/>
          <w:szCs w:val="20"/>
        </w:rPr>
        <w:t xml:space="preserve">, D.S., </w:t>
      </w:r>
      <w:proofErr w:type="spellStart"/>
      <w:proofErr w:type="gramStart"/>
      <w:r>
        <w:rPr>
          <w:rFonts w:ascii="Verdana" w:hAnsi="Verdana"/>
          <w:b/>
          <w:sz w:val="20"/>
          <w:szCs w:val="20"/>
        </w:rPr>
        <w:t>Owa,O.O</w:t>
      </w:r>
      <w:proofErr w:type="spellEnd"/>
      <w:r>
        <w:rPr>
          <w:rFonts w:ascii="Verdana" w:hAnsi="Verdana"/>
          <w:b/>
          <w:sz w:val="20"/>
          <w:szCs w:val="20"/>
        </w:rPr>
        <w:t>.</w:t>
      </w:r>
      <w:proofErr w:type="gramEnd"/>
      <w:r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Awolumate</w:t>
      </w:r>
      <w:proofErr w:type="spellEnd"/>
      <w:r>
        <w:rPr>
          <w:rFonts w:ascii="Verdana" w:hAnsi="Verdana"/>
          <w:sz w:val="20"/>
          <w:szCs w:val="20"/>
        </w:rPr>
        <w:t xml:space="preserve">, O.J., </w:t>
      </w:r>
      <w:proofErr w:type="spellStart"/>
      <w:r>
        <w:rPr>
          <w:rFonts w:ascii="Verdana" w:hAnsi="Verdana"/>
          <w:sz w:val="20"/>
          <w:szCs w:val="20"/>
        </w:rPr>
        <w:t>Akinro</w:t>
      </w:r>
      <w:proofErr w:type="spellEnd"/>
      <w:r>
        <w:rPr>
          <w:rFonts w:ascii="Verdana" w:hAnsi="Verdana"/>
          <w:sz w:val="20"/>
          <w:szCs w:val="20"/>
        </w:rPr>
        <w:t xml:space="preserve">, O.O., </w:t>
      </w:r>
      <w:proofErr w:type="spellStart"/>
      <w:r>
        <w:rPr>
          <w:rFonts w:ascii="Verdana" w:hAnsi="Verdana"/>
          <w:sz w:val="20"/>
          <w:szCs w:val="20"/>
        </w:rPr>
        <w:t>Ajagun</w:t>
      </w:r>
      <w:proofErr w:type="spellEnd"/>
      <w:r>
        <w:rPr>
          <w:rFonts w:ascii="Verdana" w:hAnsi="Verdana"/>
          <w:sz w:val="20"/>
          <w:szCs w:val="20"/>
        </w:rPr>
        <w:t xml:space="preserve">, T., </w:t>
      </w:r>
      <w:proofErr w:type="spellStart"/>
      <w:r>
        <w:rPr>
          <w:rFonts w:ascii="Verdana" w:hAnsi="Verdana"/>
          <w:sz w:val="20"/>
          <w:szCs w:val="20"/>
        </w:rPr>
        <w:t>Nnorom</w:t>
      </w:r>
      <w:proofErr w:type="spellEnd"/>
      <w:r>
        <w:rPr>
          <w:rFonts w:ascii="Verdana" w:hAnsi="Verdana"/>
          <w:sz w:val="20"/>
          <w:szCs w:val="20"/>
        </w:rPr>
        <w:t xml:space="preserve">, O.J., </w:t>
      </w:r>
      <w:proofErr w:type="spellStart"/>
      <w:r>
        <w:rPr>
          <w:rFonts w:ascii="Verdana" w:hAnsi="Verdana"/>
          <w:sz w:val="20"/>
          <w:szCs w:val="20"/>
        </w:rPr>
        <w:t>Obinwanne</w:t>
      </w:r>
      <w:proofErr w:type="spellEnd"/>
      <w:r>
        <w:rPr>
          <w:rFonts w:ascii="Verdana" w:hAnsi="Verdana"/>
          <w:sz w:val="20"/>
          <w:szCs w:val="20"/>
        </w:rPr>
        <w:t xml:space="preserve">, S.C., </w:t>
      </w:r>
      <w:proofErr w:type="spellStart"/>
      <w:r>
        <w:rPr>
          <w:rFonts w:ascii="Verdana" w:hAnsi="Verdana"/>
          <w:sz w:val="20"/>
          <w:szCs w:val="20"/>
        </w:rPr>
        <w:t>Onwufor</w:t>
      </w:r>
      <w:proofErr w:type="spellEnd"/>
      <w:r>
        <w:rPr>
          <w:rFonts w:ascii="Verdana" w:hAnsi="Verdana"/>
          <w:sz w:val="20"/>
          <w:szCs w:val="20"/>
        </w:rPr>
        <w:t>, O.C., &amp; Tijani, G.A.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Hysteroscopy findings among infertile women in a low resource tertiary hospital setting in North Central Nigeria.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(Abstract presentation at Global Congress on Hysteroscopy, Barcelona 2019).</w:t>
      </w:r>
    </w:p>
    <w:p w14:paraId="4841CA18" w14:textId="5D20FC6D" w:rsidR="00565EC3" w:rsidRDefault="0045187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Adewole, A.A., Musa, A.O., </w:t>
      </w:r>
      <w:proofErr w:type="spellStart"/>
      <w:r>
        <w:rPr>
          <w:rFonts w:ascii="Verdana" w:hAnsi="Verdana"/>
          <w:sz w:val="20"/>
          <w:szCs w:val="20"/>
        </w:rPr>
        <w:t>Nzurumike</w:t>
      </w:r>
      <w:proofErr w:type="spellEnd"/>
      <w:r>
        <w:rPr>
          <w:rFonts w:ascii="Verdana" w:hAnsi="Verdana"/>
          <w:sz w:val="20"/>
          <w:szCs w:val="20"/>
        </w:rPr>
        <w:t xml:space="preserve">, C.N., </w:t>
      </w:r>
      <w:proofErr w:type="spellStart"/>
      <w:r>
        <w:rPr>
          <w:rFonts w:ascii="Verdana" w:hAnsi="Verdana"/>
          <w:sz w:val="20"/>
          <w:szCs w:val="20"/>
        </w:rPr>
        <w:t>Akintobi</w:t>
      </w:r>
      <w:proofErr w:type="spellEnd"/>
      <w:r>
        <w:rPr>
          <w:rFonts w:ascii="Verdana" w:hAnsi="Verdana"/>
          <w:sz w:val="20"/>
          <w:szCs w:val="20"/>
        </w:rPr>
        <w:t xml:space="preserve">, A.A., Adesina, K.T., </w:t>
      </w:r>
      <w:proofErr w:type="spellStart"/>
      <w:r>
        <w:rPr>
          <w:rFonts w:ascii="Verdana" w:hAnsi="Verdana"/>
          <w:sz w:val="20"/>
          <w:szCs w:val="20"/>
        </w:rPr>
        <w:t>Onuminya</w:t>
      </w:r>
      <w:proofErr w:type="spellEnd"/>
      <w:r>
        <w:rPr>
          <w:rFonts w:ascii="Verdana" w:hAnsi="Verdana"/>
          <w:sz w:val="20"/>
          <w:szCs w:val="20"/>
        </w:rPr>
        <w:t xml:space="preserve">, D.S., </w:t>
      </w:r>
      <w:proofErr w:type="spellStart"/>
      <w:proofErr w:type="gramStart"/>
      <w:r>
        <w:rPr>
          <w:rFonts w:ascii="Verdana" w:hAnsi="Verdana"/>
          <w:b/>
          <w:sz w:val="20"/>
          <w:szCs w:val="20"/>
        </w:rPr>
        <w:t>Owa,O.O</w:t>
      </w:r>
      <w:proofErr w:type="spellEnd"/>
      <w:r>
        <w:rPr>
          <w:rFonts w:ascii="Verdana" w:hAnsi="Verdana"/>
          <w:b/>
          <w:sz w:val="20"/>
          <w:szCs w:val="20"/>
        </w:rPr>
        <w:t>.</w:t>
      </w:r>
      <w:proofErr w:type="gramEnd"/>
      <w:r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Awolumate</w:t>
      </w:r>
      <w:proofErr w:type="spellEnd"/>
      <w:r>
        <w:rPr>
          <w:rFonts w:ascii="Verdana" w:hAnsi="Verdana"/>
          <w:sz w:val="20"/>
          <w:szCs w:val="20"/>
        </w:rPr>
        <w:t xml:space="preserve">, O.J., </w:t>
      </w:r>
      <w:proofErr w:type="spellStart"/>
      <w:r>
        <w:rPr>
          <w:rFonts w:ascii="Verdana" w:hAnsi="Verdana"/>
          <w:sz w:val="20"/>
          <w:szCs w:val="20"/>
        </w:rPr>
        <w:t>Akinro</w:t>
      </w:r>
      <w:proofErr w:type="spellEnd"/>
      <w:r>
        <w:rPr>
          <w:rFonts w:ascii="Verdana" w:hAnsi="Verdana"/>
          <w:sz w:val="20"/>
          <w:szCs w:val="20"/>
        </w:rPr>
        <w:t xml:space="preserve">, O.O., </w:t>
      </w:r>
      <w:proofErr w:type="spellStart"/>
      <w:r>
        <w:rPr>
          <w:rFonts w:ascii="Verdana" w:hAnsi="Verdana"/>
          <w:sz w:val="20"/>
          <w:szCs w:val="20"/>
        </w:rPr>
        <w:t>Ajagun</w:t>
      </w:r>
      <w:proofErr w:type="spellEnd"/>
      <w:r>
        <w:rPr>
          <w:rFonts w:ascii="Verdana" w:hAnsi="Verdana"/>
          <w:sz w:val="20"/>
          <w:szCs w:val="20"/>
        </w:rPr>
        <w:t>, T., Salau, J.O., &amp; Mohammed, U.F.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A 3-year review of hysteroscopy practice in a low resource tertiary hospital setting in North Central, Nigeria.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(Abstract presentation at Global Congress on Hysteroscopy, Barcelona 2019).</w:t>
      </w:r>
    </w:p>
    <w:p w14:paraId="1E3A4449" w14:textId="635BCAD9" w:rsidR="003B019D" w:rsidRDefault="00040A6A" w:rsidP="00040A6A">
      <w:pPr>
        <w:spacing w:line="256" w:lineRule="auto"/>
        <w:jc w:val="both"/>
        <w:rPr>
          <w:rFonts w:ascii="Verdana" w:hAnsi="Verdana"/>
          <w:sz w:val="20"/>
          <w:szCs w:val="20"/>
        </w:rPr>
      </w:pPr>
      <w:r w:rsidRPr="00040A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Olorunfemi </w:t>
      </w:r>
      <w:proofErr w:type="spellStart"/>
      <w:r w:rsidRPr="00040A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ar"/>
        </w:rPr>
        <w:t>Oludele</w:t>
      </w:r>
      <w:proofErr w:type="spellEnd"/>
      <w:r w:rsidRPr="00040A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 Owa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 xml:space="preserve">, Toba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>Ajagun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 xml:space="preserve">, Temitope G.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>Onile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 xml:space="preserve">, Grace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>Olapeju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>Ogoke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 xml:space="preserve">, Abidemi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>Oyaromade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 w:bidi="ar"/>
        </w:rPr>
        <w:t>, Bello Alhaji Mohammed</w:t>
      </w: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zh-CN" w:bidi="ar"/>
        </w:rPr>
        <w:t xml:space="preserve">. </w:t>
      </w:r>
      <w:r w:rsidR="003B019D" w:rsidRPr="0038660C">
        <w:rPr>
          <w:rFonts w:ascii="Times New Roman" w:hAnsi="Times New Roman" w:cs="Times New Roman"/>
          <w:sz w:val="24"/>
        </w:rPr>
        <w:t xml:space="preserve">Impact of a Pre-Incision Uterotonic Pharmacological Agent on Blood Loss during Caesarean Section: A </w:t>
      </w:r>
      <w:proofErr w:type="spellStart"/>
      <w:r w:rsidR="003B019D" w:rsidRPr="0038660C">
        <w:rPr>
          <w:rFonts w:ascii="Times New Roman" w:hAnsi="Times New Roman" w:cs="Times New Roman"/>
          <w:sz w:val="24"/>
        </w:rPr>
        <w:t>Randomised</w:t>
      </w:r>
      <w:proofErr w:type="spellEnd"/>
      <w:r w:rsidR="003B019D" w:rsidRPr="0038660C">
        <w:rPr>
          <w:rFonts w:ascii="Times New Roman" w:hAnsi="Times New Roman" w:cs="Times New Roman"/>
          <w:sz w:val="24"/>
        </w:rPr>
        <w:t xml:space="preserve"> Co</w:t>
      </w:r>
      <w:r w:rsidR="003B019D">
        <w:rPr>
          <w:rFonts w:ascii="Times New Roman" w:hAnsi="Times New Roman" w:cs="Times New Roman"/>
          <w:sz w:val="24"/>
        </w:rPr>
        <w:t>mparative study.</w:t>
      </w:r>
      <w:r w:rsidR="003B019D" w:rsidRPr="003B019D">
        <w:rPr>
          <w:rFonts w:ascii="Verdana" w:hAnsi="Verdana"/>
          <w:sz w:val="20"/>
          <w:szCs w:val="20"/>
        </w:rPr>
        <w:t xml:space="preserve"> </w:t>
      </w:r>
      <w:r w:rsidR="003B019D">
        <w:rPr>
          <w:rFonts w:ascii="Verdana" w:hAnsi="Verdana"/>
          <w:sz w:val="20"/>
          <w:szCs w:val="20"/>
        </w:rPr>
        <w:t>(Abstract presentation at SOGON 2025)</w:t>
      </w:r>
    </w:p>
    <w:p w14:paraId="5580B870" w14:textId="7317383A" w:rsidR="003B019D" w:rsidRPr="00040A6A" w:rsidRDefault="00040A6A" w:rsidP="00040A6A">
      <w:pPr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 xml:space="preserve">Olufemi Damilola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>Dedeigbo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 xml:space="preserve">, </w:t>
      </w:r>
      <w:r w:rsidRPr="00040A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"/>
        </w:rPr>
        <w:t xml:space="preserve">Olorunfemi </w:t>
      </w:r>
      <w:proofErr w:type="spellStart"/>
      <w:r w:rsidRPr="00040A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"/>
        </w:rPr>
        <w:t>Oludele</w:t>
      </w:r>
      <w:proofErr w:type="spellEnd"/>
      <w:r w:rsidRPr="00040A6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ar"/>
        </w:rPr>
        <w:t xml:space="preserve"> Owa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 xml:space="preserve">, Adeyinka Joseph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>Aiyeyemi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 xml:space="preserve">, Richard Rotimi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bidi="ar"/>
        </w:rPr>
        <w:t>Ehinmitan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"/>
        </w:rPr>
        <w:t xml:space="preserve">. </w:t>
      </w:r>
      <w:r w:rsidRPr="00DE317C">
        <w:rPr>
          <w:rFonts w:ascii="Times New Roman" w:hAnsi="Times New Roman" w:cs="Times New Roman"/>
          <w:bCs/>
          <w:sz w:val="24"/>
          <w:lang w:bidi="ar"/>
        </w:rPr>
        <w:t>Povidone-Iodine versus Chlorhexidine-Alcohol Skin Preparation for Prevention of Surgical Site Infection after Caesarean Delivery in a Tertiary Medical Centre, South West, Nigeria.</w:t>
      </w:r>
      <w:r w:rsidRPr="00040A6A">
        <w:rPr>
          <w:rFonts w:ascii="Times New Roman" w:hAnsi="Times New Roman" w:cs="Times New Roman"/>
          <w:sz w:val="24"/>
        </w:rPr>
        <w:t xml:space="preserve"> </w:t>
      </w:r>
      <w:r>
        <w:rPr>
          <w:rFonts w:ascii="Verdana" w:hAnsi="Verdana"/>
          <w:sz w:val="20"/>
          <w:szCs w:val="20"/>
        </w:rPr>
        <w:t>(Abstract presentation at SOGON 2025)</w:t>
      </w:r>
    </w:p>
    <w:p w14:paraId="1EF2D742" w14:textId="77777777" w:rsidR="00565EC3" w:rsidRDefault="00565EC3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</w:p>
    <w:p w14:paraId="6538BEF7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Articles Accepted for Publication</w:t>
      </w:r>
    </w:p>
    <w:p w14:paraId="0BA6C27E" w14:textId="77777777" w:rsidR="003B019D" w:rsidRDefault="003B019D" w:rsidP="003B019D">
      <w:pPr>
        <w:tabs>
          <w:tab w:val="left" w:pos="2160"/>
          <w:tab w:val="left" w:pos="4500"/>
        </w:tabs>
        <w:spacing w:after="0"/>
        <w:rPr>
          <w:rFonts w:ascii="Times New Roman" w:hAnsi="Times New Roman" w:cs="Times New Roman"/>
        </w:rPr>
      </w:pPr>
      <w:r w:rsidRPr="007B1EB7">
        <w:rPr>
          <w:rFonts w:ascii="Times New Roman" w:hAnsi="Times New Roman" w:cs="Times New Roman"/>
        </w:rPr>
        <w:t>Prevalence, Risk Factors and Management of Uterine Rupture: A Five-Year Review at a Tertiary Hospital in South-west Nigeria</w:t>
      </w:r>
      <w:r>
        <w:rPr>
          <w:rFonts w:ascii="Times New Roman" w:hAnsi="Times New Roman" w:cs="Times New Roman"/>
        </w:rPr>
        <w:t>. Accepted by</w:t>
      </w:r>
      <w:r w:rsidRPr="007B1EB7">
        <w:rPr>
          <w:rFonts w:ascii="Times New Roman" w:hAnsi="Times New Roman" w:cs="Times New Roman"/>
        </w:rPr>
        <w:t xml:space="preserve"> Philippine Journal of Obstetrics &amp; Gynecology</w:t>
      </w:r>
      <w:r>
        <w:rPr>
          <w:rFonts w:ascii="Times New Roman" w:hAnsi="Times New Roman" w:cs="Times New Roman"/>
        </w:rPr>
        <w:t>.</w:t>
      </w:r>
    </w:p>
    <w:p w14:paraId="17801073" w14:textId="77777777" w:rsidR="003B019D" w:rsidRPr="00952460" w:rsidRDefault="003B019D" w:rsidP="003B019D">
      <w:pPr>
        <w:tabs>
          <w:tab w:val="left" w:pos="2160"/>
          <w:tab w:val="left" w:pos="4500"/>
        </w:tabs>
        <w:spacing w:after="0"/>
        <w:rPr>
          <w:rFonts w:ascii="Times New Roman" w:hAnsi="Times New Roman" w:cs="Times New Roman"/>
        </w:rPr>
      </w:pPr>
    </w:p>
    <w:p w14:paraId="18A15C4D" w14:textId="77777777" w:rsidR="00D90FB6" w:rsidRPr="00D90FB6" w:rsidRDefault="00D90FB6" w:rsidP="00D90FB6">
      <w:pPr>
        <w:autoSpaceDE w:val="0"/>
        <w:autoSpaceDN w:val="0"/>
        <w:adjustRightInd w:val="0"/>
        <w:spacing w:after="0" w:line="240" w:lineRule="auto"/>
        <w:rPr>
          <w:rFonts w:ascii="Cambria" w:eastAsia="SimSun" w:hAnsi="Cambria" w:cs="Cambria"/>
          <w:color w:val="000000"/>
          <w:sz w:val="24"/>
          <w:szCs w:val="24"/>
        </w:rPr>
      </w:pPr>
    </w:p>
    <w:p w14:paraId="039361B2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Manuscript Submitted for Publication</w:t>
      </w:r>
    </w:p>
    <w:p w14:paraId="4817A9BA" w14:textId="316E90E9" w:rsidR="00565EC3" w:rsidRDefault="00040A6A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Lassa fever in pregnancy in south west Nigeria; a review of its symptomatology, pharmacotherapy and as a hidden cause of maternal mortality.</w:t>
      </w:r>
      <w:r>
        <w:rPr>
          <w:rFonts w:ascii="Times New Roman" w:hAnsi="Times New Roman"/>
          <w:w w:val="98"/>
          <w:sz w:val="24"/>
          <w:szCs w:val="24"/>
        </w:rPr>
        <w:t xml:space="preserve"> </w:t>
      </w:r>
      <w:r w:rsidR="00451870">
        <w:rPr>
          <w:rFonts w:ascii="Times New Roman" w:hAnsi="Times New Roman"/>
          <w:w w:val="98"/>
          <w:sz w:val="24"/>
          <w:szCs w:val="24"/>
        </w:rPr>
        <w:t>(Submitted to The Lancet Global Health)</w:t>
      </w:r>
    </w:p>
    <w:p w14:paraId="4ED72A06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Creative Work: NIL</w:t>
      </w:r>
    </w:p>
    <w:p w14:paraId="2F73FFC6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Technical Reports: NIL</w:t>
      </w:r>
    </w:p>
    <w:p w14:paraId="10280F5F" w14:textId="77777777" w:rsidR="00565EC3" w:rsidRDefault="00451870">
      <w:pPr>
        <w:pStyle w:val="ListParagraph"/>
        <w:numPr>
          <w:ilvl w:val="0"/>
          <w:numId w:val="5"/>
        </w:numPr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 xml:space="preserve"> Paper and Work in progres</w:t>
      </w:r>
      <w:r>
        <w:rPr>
          <w:rFonts w:ascii="Times New Roman" w:hAnsi="Times New Roman" w:cs="Times New Roman"/>
          <w:w w:val="98"/>
          <w:sz w:val="24"/>
          <w:szCs w:val="24"/>
        </w:rPr>
        <w:t>s</w:t>
      </w:r>
    </w:p>
    <w:p w14:paraId="7F20BADB" w14:textId="14198C8C" w:rsidR="00565EC3" w:rsidRPr="00040A6A" w:rsidRDefault="00451870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Planned induction of labor versus repeat caesarean section in women with a previous caesarean section: 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randomised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control trial.</w:t>
      </w:r>
    </w:p>
    <w:p w14:paraId="3331A05D" w14:textId="3ACD8D9D" w:rsidR="00040A6A" w:rsidRDefault="00C9368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CDC">
        <w:rPr>
          <w:rFonts w:ascii="Times New Roman" w:hAnsi="Times New Roman" w:cs="Times New Roman"/>
          <w:sz w:val="24"/>
          <w:szCs w:val="24"/>
        </w:rPr>
        <w:t xml:space="preserve">Technological Application in Antenatal Education: </w:t>
      </w:r>
      <w:r w:rsidRPr="00A32CDC">
        <w:rPr>
          <w:rFonts w:ascii="Times New Roman" w:eastAsiaTheme="majorEastAsia" w:hAnsi="Times New Roman" w:cs="Times New Roman"/>
          <w:sz w:val="24"/>
          <w:szCs w:val="24"/>
        </w:rPr>
        <w:t>A Descriptive Exploratory Study of Women’s Acceptability and Experiences with Mixed Physical and Online Antenatal Classes in Ondo</w:t>
      </w:r>
      <w:r w:rsidRPr="00A32CDC">
        <w:rPr>
          <w:rFonts w:ascii="Times New Roman" w:hAnsi="Times New Roman" w:cs="Times New Roman"/>
          <w:sz w:val="24"/>
          <w:szCs w:val="24"/>
        </w:rPr>
        <w:t xml:space="preserve"> State</w:t>
      </w:r>
      <w:r w:rsidRPr="00A32CDC">
        <w:rPr>
          <w:rFonts w:ascii="Times New Roman" w:eastAsiaTheme="majorEastAsia" w:hAnsi="Times New Roman" w:cs="Times New Roman"/>
          <w:sz w:val="24"/>
          <w:szCs w:val="24"/>
        </w:rPr>
        <w:t>, Nigeria</w:t>
      </w:r>
    </w:p>
    <w:p w14:paraId="25AD682F" w14:textId="77777777" w:rsidR="00565EC3" w:rsidRDefault="00565EC3">
      <w:pPr>
        <w:pStyle w:val="ListParagraph"/>
        <w:ind w:left="0"/>
        <w:jc w:val="both"/>
        <w:rPr>
          <w:rFonts w:ascii="Times New Roman" w:hAnsi="Times New Roman" w:cs="Times New Roman"/>
          <w:w w:val="98"/>
          <w:sz w:val="24"/>
          <w:szCs w:val="24"/>
        </w:rPr>
      </w:pPr>
    </w:p>
    <w:p w14:paraId="08829A09" w14:textId="77777777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F. PROFESSIONAL ACCOMPLISHMENT</w:t>
      </w:r>
    </w:p>
    <w:p w14:paraId="155BFF46" w14:textId="7CFFB92A" w:rsidR="00565EC3" w:rsidRDefault="00451870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Professional and Research Supervisions/accomplishment and consultancy:</w:t>
      </w:r>
    </w:p>
    <w:p w14:paraId="796F76A4" w14:textId="4427717B" w:rsidR="006109EF" w:rsidRDefault="006109EF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</w:p>
    <w:p w14:paraId="383957EC" w14:textId="6CA2D5AE" w:rsidR="006109EF" w:rsidRPr="006109EF" w:rsidRDefault="006109EF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6109EF">
        <w:rPr>
          <w:rFonts w:ascii="Verdana" w:eastAsia="Times New Roman" w:hAnsi="Verdana" w:cs="Times New Roman"/>
          <w:b/>
          <w:sz w:val="20"/>
          <w:szCs w:val="20"/>
        </w:rPr>
        <w:t>EXAMIN</w:t>
      </w:r>
      <w:r>
        <w:rPr>
          <w:rFonts w:ascii="Verdana" w:eastAsia="Times New Roman" w:hAnsi="Verdana" w:cs="Times New Roman"/>
          <w:b/>
          <w:sz w:val="20"/>
          <w:szCs w:val="20"/>
        </w:rPr>
        <w:t>E</w:t>
      </w:r>
      <w:r w:rsidRPr="006109EF">
        <w:rPr>
          <w:rFonts w:ascii="Verdana" w:eastAsia="Times New Roman" w:hAnsi="Verdana" w:cs="Times New Roman"/>
          <w:b/>
          <w:sz w:val="20"/>
          <w:szCs w:val="20"/>
        </w:rPr>
        <w:t>R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: </w:t>
      </w:r>
      <w:r w:rsidRPr="006109EF">
        <w:rPr>
          <w:rFonts w:ascii="Verdana" w:eastAsia="Times New Roman" w:hAnsi="Verdana" w:cs="Times New Roman"/>
          <w:bCs/>
          <w:sz w:val="20"/>
          <w:szCs w:val="20"/>
        </w:rPr>
        <w:t xml:space="preserve">Membership and fellowship examiner, faculty of Obstetrics and </w:t>
      </w:r>
      <w:proofErr w:type="spellStart"/>
      <w:r w:rsidRPr="006109EF">
        <w:rPr>
          <w:rFonts w:ascii="Verdana" w:eastAsia="Times New Roman" w:hAnsi="Verdana" w:cs="Times New Roman"/>
          <w:bCs/>
          <w:sz w:val="20"/>
          <w:szCs w:val="20"/>
        </w:rPr>
        <w:t>gynaecology</w:t>
      </w:r>
      <w:proofErr w:type="spellEnd"/>
      <w:r w:rsidRPr="006109EF">
        <w:rPr>
          <w:rFonts w:ascii="Verdana" w:eastAsia="Times New Roman" w:hAnsi="Verdana" w:cs="Times New Roman"/>
          <w:bCs/>
          <w:sz w:val="20"/>
          <w:szCs w:val="20"/>
        </w:rPr>
        <w:t>, West African College of surgeon</w:t>
      </w:r>
      <w:r>
        <w:rPr>
          <w:rFonts w:ascii="Verdana" w:eastAsia="Times New Roman" w:hAnsi="Verdana" w:cs="Times New Roman"/>
          <w:bCs/>
          <w:sz w:val="20"/>
          <w:szCs w:val="20"/>
        </w:rPr>
        <w:t>.</w:t>
      </w:r>
    </w:p>
    <w:p w14:paraId="055CD628" w14:textId="77777777" w:rsidR="00565EC3" w:rsidRDefault="00565EC3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51DDB85D" w14:textId="77777777" w:rsidR="00D00FC1" w:rsidRDefault="00D00FC1" w:rsidP="00D00FC1">
      <w:pPr>
        <w:spacing w:after="0"/>
        <w:contextualSpacing/>
        <w:rPr>
          <w:rFonts w:ascii="Times New Roman" w:eastAsia="Calibri" w:hAnsi="Times New Roman" w:cs="Times New Roman"/>
          <w:lang w:eastAsia="zh-CN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Co-Principal Investigator (Dr O.O Owa) </w:t>
      </w:r>
      <w:r w:rsidRPr="00583D07">
        <w:rPr>
          <w:rFonts w:ascii="Times New Roman" w:eastAsia="Calibri" w:hAnsi="Times New Roman" w:cs="Times New Roman"/>
          <w:lang w:eastAsia="zh-CN"/>
        </w:rPr>
        <w:t>Implementation of WHO recommendations for drugs and approaches to prevent and treat postpartum hemorrhage: a feasibility, acceptability and budget impact analysis in Nigeria and Zambia (January 2025 till date) [Sponsor John Hopkins University Co-PI]</w:t>
      </w:r>
    </w:p>
    <w:p w14:paraId="41F6B661" w14:textId="77777777" w:rsidR="00D00FC1" w:rsidRPr="00583D07" w:rsidRDefault="00D00FC1" w:rsidP="00D00FC1">
      <w:pPr>
        <w:spacing w:after="0"/>
        <w:contextualSpacing/>
        <w:rPr>
          <w:rFonts w:ascii="Times New Roman" w:eastAsia="Calibri" w:hAnsi="Times New Roman" w:cs="Times New Roman"/>
          <w:bCs/>
          <w:lang w:eastAsia="zh-CN"/>
        </w:rPr>
      </w:pPr>
    </w:p>
    <w:p w14:paraId="30BF84FA" w14:textId="77777777" w:rsidR="00D00FC1" w:rsidRPr="00583D07" w:rsidRDefault="00D00FC1" w:rsidP="00D00FC1">
      <w:pPr>
        <w:spacing w:after="0"/>
        <w:contextualSpacing/>
        <w:rPr>
          <w:rFonts w:ascii="Times New Roman" w:eastAsia="Calibri" w:hAnsi="Times New Roman" w:cs="Times New Roman"/>
          <w:bCs/>
          <w:lang w:eastAsia="zh-CN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Co-Principal Investigator (Dr O.O Owa) </w:t>
      </w:r>
      <w:r w:rsidRPr="00583D07">
        <w:rPr>
          <w:rFonts w:ascii="Times New Roman" w:eastAsia="Calibri" w:hAnsi="Times New Roman" w:cs="Times New Roman"/>
          <w:bCs/>
          <w:lang w:eastAsia="zh-CN"/>
        </w:rPr>
        <w:t xml:space="preserve">Assessment of barriers and opportunities for advance distribution of misoprostol for PPH prevention at births outside of health facilities in Nigeria. </w:t>
      </w:r>
      <w:r w:rsidRPr="00583D07">
        <w:rPr>
          <w:rFonts w:ascii="Times New Roman" w:eastAsia="Calibri" w:hAnsi="Times New Roman" w:cs="Times New Roman"/>
          <w:lang w:eastAsia="zh-CN"/>
        </w:rPr>
        <w:t>(January 2025 till date). [Sponsor John Hopkins University Co-PI]</w:t>
      </w:r>
    </w:p>
    <w:p w14:paraId="3E5D2737" w14:textId="77777777" w:rsidR="00D00FC1" w:rsidRPr="00583D07" w:rsidRDefault="00D00FC1" w:rsidP="00D00FC1">
      <w:pPr>
        <w:contextualSpacing/>
        <w:rPr>
          <w:rFonts w:ascii="Times New Roman" w:eastAsia="Calibri" w:hAnsi="Times New Roman" w:cs="Times New Roman"/>
          <w:lang w:eastAsia="zh-CN"/>
        </w:rPr>
      </w:pPr>
    </w:p>
    <w:p w14:paraId="16B62BE5" w14:textId="77777777" w:rsidR="00D00FC1" w:rsidRDefault="00D00FC1" w:rsidP="00D00FC1">
      <w:pPr>
        <w:contextualSpacing/>
        <w:rPr>
          <w:rFonts w:ascii="Times New Roman" w:eastAsia="Calibri" w:hAnsi="Times New Roman" w:cs="Times New Roman"/>
          <w:lang w:val="en-ZA" w:eastAsia="zh-CN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Principal Investigator (Dr O.O Owa) </w:t>
      </w:r>
      <w:r w:rsidRPr="00583D07">
        <w:rPr>
          <w:rFonts w:ascii="Times New Roman" w:eastAsia="Calibri" w:hAnsi="Times New Roman" w:cs="Times New Roman"/>
          <w:lang w:eastAsia="zh-CN"/>
        </w:rPr>
        <w:t xml:space="preserve">Heat stable </w:t>
      </w:r>
      <w:proofErr w:type="spellStart"/>
      <w:r w:rsidRPr="00583D07">
        <w:rPr>
          <w:rFonts w:ascii="Times New Roman" w:eastAsia="Calibri" w:hAnsi="Times New Roman" w:cs="Times New Roman"/>
          <w:lang w:eastAsia="zh-CN"/>
        </w:rPr>
        <w:t>carbetocin</w:t>
      </w:r>
      <w:proofErr w:type="spellEnd"/>
      <w:r w:rsidRPr="00583D07">
        <w:rPr>
          <w:rFonts w:ascii="Times New Roman" w:eastAsia="Calibri" w:hAnsi="Times New Roman" w:cs="Times New Roman"/>
          <w:lang w:eastAsia="zh-CN"/>
        </w:rPr>
        <w:t xml:space="preserve"> (HSC) for the treatment of postpartum </w:t>
      </w:r>
      <w:proofErr w:type="spellStart"/>
      <w:r w:rsidRPr="00583D07">
        <w:rPr>
          <w:rFonts w:ascii="Times New Roman" w:eastAsia="Calibri" w:hAnsi="Times New Roman" w:cs="Times New Roman"/>
          <w:lang w:eastAsia="zh-CN"/>
        </w:rPr>
        <w:t>haemorrhage</w:t>
      </w:r>
      <w:proofErr w:type="spellEnd"/>
      <w:r w:rsidRPr="00583D07">
        <w:rPr>
          <w:rFonts w:ascii="Times New Roman" w:eastAsia="Calibri" w:hAnsi="Times New Roman" w:cs="Times New Roman"/>
          <w:lang w:eastAsia="zh-CN"/>
        </w:rPr>
        <w:t xml:space="preserve">: a phase III, </w:t>
      </w:r>
      <w:proofErr w:type="spellStart"/>
      <w:r w:rsidRPr="00583D07">
        <w:rPr>
          <w:rFonts w:ascii="Times New Roman" w:eastAsia="Calibri" w:hAnsi="Times New Roman" w:cs="Times New Roman"/>
          <w:lang w:eastAsia="zh-CN"/>
        </w:rPr>
        <w:t>randomised</w:t>
      </w:r>
      <w:proofErr w:type="spellEnd"/>
      <w:r w:rsidRPr="00583D07">
        <w:rPr>
          <w:rFonts w:ascii="Times New Roman" w:eastAsia="Calibri" w:hAnsi="Times New Roman" w:cs="Times New Roman"/>
          <w:lang w:eastAsia="zh-CN"/>
        </w:rPr>
        <w:t xml:space="preserve">, double-blind, active controlled, </w:t>
      </w:r>
      <w:proofErr w:type="spellStart"/>
      <w:r w:rsidRPr="00583D07">
        <w:rPr>
          <w:rFonts w:ascii="Times New Roman" w:eastAsia="Calibri" w:hAnsi="Times New Roman" w:cs="Times New Roman"/>
          <w:lang w:eastAsia="zh-CN"/>
        </w:rPr>
        <w:t>multicountry</w:t>
      </w:r>
      <w:proofErr w:type="spellEnd"/>
      <w:r w:rsidRPr="00583D07">
        <w:rPr>
          <w:rFonts w:ascii="Times New Roman" w:eastAsia="Calibri" w:hAnsi="Times New Roman" w:cs="Times New Roman"/>
          <w:lang w:eastAsia="zh-CN"/>
        </w:rPr>
        <w:t xml:space="preserve">, </w:t>
      </w:r>
      <w:proofErr w:type="spellStart"/>
      <w:r w:rsidRPr="00583D07">
        <w:rPr>
          <w:rFonts w:ascii="Times New Roman" w:eastAsia="Calibri" w:hAnsi="Times New Roman" w:cs="Times New Roman"/>
          <w:lang w:eastAsia="zh-CN"/>
        </w:rPr>
        <w:t>multicentre</w:t>
      </w:r>
      <w:proofErr w:type="spellEnd"/>
      <w:r w:rsidRPr="00583D07">
        <w:rPr>
          <w:rFonts w:ascii="Times New Roman" w:eastAsia="Calibri" w:hAnsi="Times New Roman" w:cs="Times New Roman"/>
          <w:lang w:eastAsia="zh-CN"/>
        </w:rPr>
        <w:t xml:space="preserve">, non-inferiority trial. </w:t>
      </w:r>
      <w:r w:rsidRPr="00583D07">
        <w:rPr>
          <w:rFonts w:ascii="Times New Roman" w:eastAsia="Calibri" w:hAnsi="Times New Roman" w:cs="Times New Roman"/>
          <w:b/>
          <w:bCs/>
          <w:lang w:eastAsia="zh-CN"/>
        </w:rPr>
        <w:t xml:space="preserve">WHO trial </w:t>
      </w:r>
      <w:r w:rsidRPr="00583D07">
        <w:rPr>
          <w:rFonts w:ascii="Times New Roman" w:eastAsia="Calibri" w:hAnsi="Times New Roman" w:cs="Times New Roman"/>
          <w:b/>
          <w:bCs/>
          <w:lang w:val="en-ZA" w:eastAsia="zh-CN"/>
        </w:rPr>
        <w:t>A66045 REACH trial (December 2025 – till date</w:t>
      </w:r>
      <w:proofErr w:type="gramStart"/>
      <w:r w:rsidRPr="00583D07">
        <w:rPr>
          <w:rFonts w:ascii="Times New Roman" w:eastAsia="Calibri" w:hAnsi="Times New Roman" w:cs="Times New Roman"/>
          <w:b/>
          <w:bCs/>
          <w:lang w:val="en-ZA" w:eastAsia="zh-CN"/>
        </w:rPr>
        <w:t>)</w:t>
      </w:r>
      <w:proofErr w:type="gramEnd"/>
      <w:r w:rsidRPr="00583D07">
        <w:rPr>
          <w:rFonts w:ascii="Times New Roman" w:eastAsia="Calibri" w:hAnsi="Times New Roman" w:cs="Times New Roman"/>
          <w:lang w:val="en-ZA" w:eastAsia="zh-CN"/>
        </w:rPr>
        <w:t xml:space="preserve"> </w:t>
      </w:r>
    </w:p>
    <w:p w14:paraId="0701EB3C" w14:textId="77777777" w:rsidR="00D00FC1" w:rsidRDefault="00D00FC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14:paraId="55907913" w14:textId="25CEBBA8" w:rsidR="00565EC3" w:rsidRDefault="00451870">
      <w:pPr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Principal Investigator (Dr O.O Owa) </w:t>
      </w:r>
      <w:r>
        <w:rPr>
          <w:rFonts w:ascii="Verdana" w:hAnsi="Verdana" w:cs="Calibri"/>
          <w:color w:val="000000"/>
          <w:sz w:val="20"/>
          <w:szCs w:val="20"/>
        </w:rPr>
        <w:t xml:space="preserve">Tranexamic acid for the prevention of postpartum bleeding in women with </w:t>
      </w:r>
      <w:proofErr w:type="spellStart"/>
      <w:r>
        <w:rPr>
          <w:rFonts w:ascii="Verdana" w:hAnsi="Verdana" w:cs="Calibri"/>
          <w:color w:val="000000"/>
          <w:sz w:val="20"/>
          <w:szCs w:val="20"/>
        </w:rPr>
        <w:t>anaemia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 xml:space="preserve">: an international, </w:t>
      </w:r>
      <w:proofErr w:type="spellStart"/>
      <w:r>
        <w:rPr>
          <w:rFonts w:ascii="Verdana" w:hAnsi="Verdana" w:cs="Calibri"/>
          <w:color w:val="000000"/>
          <w:sz w:val="20"/>
          <w:szCs w:val="20"/>
        </w:rPr>
        <w:t>randomised</w:t>
      </w:r>
      <w:proofErr w:type="spellEnd"/>
      <w:r>
        <w:rPr>
          <w:rFonts w:ascii="Verdana" w:hAnsi="Verdana" w:cs="Calibri"/>
          <w:color w:val="000000"/>
          <w:sz w:val="20"/>
          <w:szCs w:val="20"/>
        </w:rPr>
        <w:t xml:space="preserve">, double-blind, placebo-controlled trial. </w:t>
      </w:r>
    </w:p>
    <w:p w14:paraId="22819EC1" w14:textId="4CAB3176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(World Maternal Antifibrinolytic Trial-2</w:t>
      </w:r>
      <w:r>
        <w:rPr>
          <w:rFonts w:ascii="Verdana" w:hAnsi="Verdana" w:cs="Calibri"/>
          <w:b/>
          <w:color w:val="000000"/>
          <w:sz w:val="20"/>
          <w:szCs w:val="20"/>
        </w:rPr>
        <w:t xml:space="preserve"> WOMAN-2 Trial</w:t>
      </w:r>
      <w:r>
        <w:rPr>
          <w:rFonts w:ascii="Verdana" w:hAnsi="Verdana" w:cs="Calibri"/>
          <w:color w:val="000000"/>
          <w:sz w:val="20"/>
          <w:szCs w:val="20"/>
        </w:rPr>
        <w:t>)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(May 2019 – </w:t>
      </w:r>
      <w:r w:rsidR="00D00FC1">
        <w:rPr>
          <w:rFonts w:ascii="Verdana" w:eastAsia="Times New Roman" w:hAnsi="Verdana" w:cs="Times New Roman"/>
          <w:b/>
          <w:sz w:val="20"/>
          <w:szCs w:val="20"/>
        </w:rPr>
        <w:t>July 2024</w:t>
      </w:r>
      <w:r>
        <w:rPr>
          <w:rFonts w:ascii="Verdana" w:eastAsia="Times New Roman" w:hAnsi="Verdana" w:cs="Times New Roman"/>
          <w:b/>
          <w:sz w:val="20"/>
          <w:szCs w:val="20"/>
        </w:rPr>
        <w:t>)</w:t>
      </w:r>
    </w:p>
    <w:p w14:paraId="61B40536" w14:textId="77777777" w:rsidR="00565EC3" w:rsidRDefault="00565EC3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238E42C" w14:textId="77777777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Principal Investigator (Dr O.O Owa)</w:t>
      </w:r>
      <w:r>
        <w:rPr>
          <w:rFonts w:ascii="Verdana" w:eastAsia="Times New Roman" w:hAnsi="Verdana" w:cs="Times New Roman"/>
          <w:sz w:val="20"/>
          <w:szCs w:val="20"/>
        </w:rPr>
        <w:t xml:space="preserve"> A multi-country, multi-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centre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>, two-arm, parallel, double-blind, placebo-controlled, randomized trial of antenatal corticosteroids for women at risk of imminent birth in the early period in hospitals in low-resource countries to improve newborn outcomes.</w:t>
      </w:r>
    </w:p>
    <w:p w14:paraId="6B9659FA" w14:textId="77777777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WHO trial A65913 </w:t>
      </w:r>
      <w:r>
        <w:rPr>
          <w:rFonts w:ascii="Verdana" w:eastAsia="Times New Roman" w:hAnsi="Verdana" w:cs="Times New Roman"/>
          <w:b/>
          <w:sz w:val="20"/>
          <w:szCs w:val="20"/>
        </w:rPr>
        <w:t>ACTION trial (November 2018 – till date</w:t>
      </w:r>
      <w:proofErr w:type="gramStart"/>
      <w:r>
        <w:rPr>
          <w:rFonts w:ascii="Verdana" w:eastAsia="Times New Roman" w:hAnsi="Verdana" w:cs="Times New Roman"/>
          <w:b/>
          <w:sz w:val="20"/>
          <w:szCs w:val="20"/>
        </w:rPr>
        <w:t>)</w:t>
      </w:r>
      <w:proofErr w:type="gramEnd"/>
    </w:p>
    <w:p w14:paraId="0206BE8A" w14:textId="77777777" w:rsidR="00565EC3" w:rsidRDefault="00565EC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</w:p>
    <w:p w14:paraId="57C86B34" w14:textId="77777777" w:rsidR="00565EC3" w:rsidRDefault="00451870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Principal Investigator (Dr O.O Owa) </w:t>
      </w:r>
      <w:r>
        <w:rPr>
          <w:rFonts w:ascii="Verdana" w:eastAsia="Times New Roman" w:hAnsi="Verdana" w:cs="Times New Roman"/>
          <w:sz w:val="20"/>
          <w:szCs w:val="20"/>
        </w:rPr>
        <w:t>Postpartum Follow-up of Women and their Babies following pregnancies Complicated by Hypertensive Disorders in Pregnancy in Nigeria, Ending Eclampsia.</w:t>
      </w:r>
    </w:p>
    <w:p w14:paraId="3EC59724" w14:textId="77777777" w:rsidR="00565EC3" w:rsidRDefault="0045187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Population Council of Nigeria Study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(August 2017 - February 2019) </w:t>
      </w:r>
      <w:r>
        <w:rPr>
          <w:rFonts w:ascii="Verdana" w:eastAsia="Times New Roman" w:hAnsi="Verdana" w:cs="Times New Roman"/>
          <w:b/>
          <w:sz w:val="20"/>
          <w:szCs w:val="20"/>
        </w:rPr>
        <w:br/>
      </w:r>
    </w:p>
    <w:p w14:paraId="3D44041D" w14:textId="77777777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Principal Investigator (Dr O.O Owa)</w:t>
      </w:r>
      <w:r>
        <w:rPr>
          <w:rFonts w:ascii="Verdana" w:eastAsia="Times New Roman" w:hAnsi="Verdana" w:cs="Times New Roman"/>
          <w:sz w:val="20"/>
          <w:szCs w:val="20"/>
        </w:rPr>
        <w:t xml:space="preserve"> A phase III, randomized, double-blind, active, controlled, multinational,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multicentre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non-inferiority trial using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carbetocin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room temperature </w:t>
      </w:r>
      <w:r>
        <w:rPr>
          <w:rFonts w:ascii="Verdana" w:eastAsia="Times New Roman" w:hAnsi="Verdana" w:cs="Times New Roman"/>
          <w:sz w:val="20"/>
          <w:szCs w:val="20"/>
        </w:rPr>
        <w:lastRenderedPageBreak/>
        <w:t xml:space="preserve">stable (RTS) for the prevention of postpartum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haemorrhage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during the third stage of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labour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in women delivering vaginally.</w:t>
      </w:r>
    </w:p>
    <w:p w14:paraId="755EA3AD" w14:textId="77777777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WHO trial A65870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Champion </w:t>
      </w:r>
      <w:proofErr w:type="gramStart"/>
      <w:r>
        <w:rPr>
          <w:rFonts w:ascii="Verdana" w:eastAsia="Times New Roman" w:hAnsi="Verdana" w:cs="Times New Roman"/>
          <w:b/>
          <w:sz w:val="20"/>
          <w:szCs w:val="20"/>
        </w:rPr>
        <w:t>trial.</w:t>
      </w:r>
      <w:proofErr w:type="gramEnd"/>
      <w:r>
        <w:rPr>
          <w:rFonts w:ascii="Verdana" w:eastAsia="Times New Roman" w:hAnsi="Verdana" w:cs="Times New Roman"/>
          <w:b/>
          <w:sz w:val="20"/>
          <w:szCs w:val="20"/>
        </w:rPr>
        <w:t xml:space="preserve"> (2015-2018)</w:t>
      </w:r>
    </w:p>
    <w:p w14:paraId="4ABA0734" w14:textId="77777777" w:rsidR="00565EC3" w:rsidRDefault="00565EC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5DB32A55" w14:textId="77777777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Consultant with Jhpiego International and MCSP Nigeria</w:t>
      </w:r>
    </w:p>
    <w:p w14:paraId="3D6BF3EB" w14:textId="77777777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 xml:space="preserve">Facilitator/Trainer on </w:t>
      </w: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 xml:space="preserve">Basic Emergency Obstetric and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Newborn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 xml:space="preserve"> Care Courses in Nigeria.</w:t>
      </w:r>
    </w:p>
    <w:p w14:paraId="71794D91" w14:textId="77777777" w:rsidR="00565EC3" w:rsidRDefault="0045187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en-GB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Consultant</w:t>
      </w: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 xml:space="preserve"> on Jhpiego/MCSP Quality of care assessment study in Kogi and Ebonyi state Nigeria. 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GB"/>
        </w:rPr>
        <w:t>(2015-2016)</w:t>
      </w:r>
    </w:p>
    <w:p w14:paraId="55A1B3A7" w14:textId="77777777" w:rsidR="00565EC3" w:rsidRDefault="00565EC3">
      <w:pPr>
        <w:pStyle w:val="ListParagraph"/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14:paraId="3775F0CD" w14:textId="77777777" w:rsidR="00565EC3" w:rsidRDefault="00565EC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w w:val="98"/>
          <w:sz w:val="10"/>
          <w:szCs w:val="10"/>
        </w:rPr>
      </w:pPr>
    </w:p>
    <w:p w14:paraId="42A3A7DD" w14:textId="77777777" w:rsidR="00565EC3" w:rsidRDefault="0045187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CONFERENCES, SEMINARS AND WORKSHOPS ATTENDED WITH DATES</w:t>
      </w:r>
    </w:p>
    <w:p w14:paraId="694362B2" w14:textId="15E0FBA7" w:rsidR="00DB5346" w:rsidRPr="00DB5346" w:rsidRDefault="00DB5346" w:rsidP="00DB5346">
      <w:pPr>
        <w:spacing w:before="240" w:after="0" w:line="240" w:lineRule="auto"/>
        <w:ind w:left="2880" w:hanging="2880"/>
        <w:rPr>
          <w:rFonts w:ascii="Tahoma" w:eastAsia="Calibri" w:hAnsi="Tahoma" w:cs="Tahoma"/>
          <w:sz w:val="20"/>
          <w:szCs w:val="20"/>
          <w:lang w:eastAsia="zh-CN" w:bidi="ar"/>
        </w:rPr>
      </w:pPr>
      <w:r w:rsidRPr="00DB5346">
        <w:rPr>
          <w:rStyle w:val="15"/>
          <w:rFonts w:ascii="Tahoma" w:eastAsia="Calibri" w:hAnsi="Tahoma" w:cs="Tahoma"/>
          <w:b/>
          <w:bCs/>
          <w:color w:val="auto"/>
          <w:sz w:val="20"/>
          <w:szCs w:val="20"/>
          <w:u w:val="none"/>
          <w:lang w:eastAsia="zh-CN" w:bidi="ar"/>
        </w:rPr>
        <w:t>Oct 5 – Oct 9, 2025</w:t>
      </w:r>
      <w:r w:rsidRPr="00DB5346">
        <w:rPr>
          <w:rStyle w:val="15"/>
          <w:rFonts w:ascii="Tahoma" w:eastAsia="Calibri" w:hAnsi="Tahoma" w:cs="Tahoma"/>
          <w:sz w:val="20"/>
          <w:szCs w:val="20"/>
          <w:u w:val="none"/>
          <w:lang w:eastAsia="zh-CN" w:bidi="ar"/>
        </w:rPr>
        <w:tab/>
      </w:r>
      <w:r w:rsidRPr="00DB5346">
        <w:rPr>
          <w:rStyle w:val="15"/>
          <w:rFonts w:ascii="Tahoma" w:eastAsia="Calibri" w:hAnsi="Tahoma" w:cs="Tahoma"/>
          <w:color w:val="auto"/>
          <w:sz w:val="20"/>
          <w:szCs w:val="20"/>
          <w:u w:val="none"/>
          <w:lang w:eastAsia="zh-CN" w:bidi="ar"/>
        </w:rPr>
        <w:t>XXV FIGO</w:t>
      </w:r>
      <w:r w:rsidRPr="00DB5346">
        <w:rPr>
          <w:rFonts w:ascii="Tahoma" w:eastAsia="Calibri" w:hAnsi="Tahoma" w:cs="Tahoma"/>
          <w:sz w:val="20"/>
          <w:szCs w:val="20"/>
          <w:lang w:eastAsia="zh-CN" w:bidi="ar"/>
        </w:rPr>
        <w:t xml:space="preserve"> World Congress of </w:t>
      </w:r>
      <w:proofErr w:type="spellStart"/>
      <w:r w:rsidRPr="00DB5346">
        <w:rPr>
          <w:rFonts w:ascii="Tahoma" w:eastAsia="Calibri" w:hAnsi="Tahoma" w:cs="Tahoma"/>
          <w:sz w:val="20"/>
          <w:szCs w:val="20"/>
          <w:lang w:eastAsia="zh-CN" w:bidi="ar"/>
        </w:rPr>
        <w:t>Gynaecology</w:t>
      </w:r>
      <w:proofErr w:type="spellEnd"/>
      <w:r w:rsidRPr="00DB5346">
        <w:rPr>
          <w:rFonts w:ascii="Tahoma" w:eastAsia="Calibri" w:hAnsi="Tahoma" w:cs="Tahoma"/>
          <w:sz w:val="20"/>
          <w:szCs w:val="20"/>
          <w:lang w:eastAsia="zh-CN" w:bidi="ar"/>
        </w:rPr>
        <w:t xml:space="preserve"> and Obstetrics in Cape Town, South Africa from 5</w:t>
      </w:r>
      <w:r w:rsidRPr="00DB5346">
        <w:rPr>
          <w:rFonts w:ascii="Tahoma" w:eastAsia="Calibri" w:hAnsi="Tahoma" w:cs="Tahoma"/>
          <w:sz w:val="20"/>
          <w:szCs w:val="20"/>
          <w:vertAlign w:val="superscript"/>
          <w:lang w:eastAsia="zh-CN" w:bidi="ar"/>
        </w:rPr>
        <w:t>th</w:t>
      </w:r>
      <w:r w:rsidRPr="00DB5346">
        <w:rPr>
          <w:rFonts w:ascii="Tahoma" w:eastAsia="Calibri" w:hAnsi="Tahoma" w:cs="Tahoma"/>
          <w:sz w:val="20"/>
          <w:szCs w:val="20"/>
          <w:lang w:eastAsia="zh-CN" w:bidi="ar"/>
        </w:rPr>
        <w:t xml:space="preserve"> to 9</w:t>
      </w:r>
      <w:r w:rsidRPr="00DB5346">
        <w:rPr>
          <w:rFonts w:ascii="Tahoma" w:eastAsia="Calibri" w:hAnsi="Tahoma" w:cs="Tahoma"/>
          <w:sz w:val="20"/>
          <w:szCs w:val="20"/>
          <w:vertAlign w:val="superscript"/>
          <w:lang w:eastAsia="zh-CN" w:bidi="ar"/>
        </w:rPr>
        <w:t>th</w:t>
      </w:r>
      <w:r w:rsidRPr="00DB5346">
        <w:rPr>
          <w:rFonts w:ascii="Tahoma" w:eastAsia="Calibri" w:hAnsi="Tahoma" w:cs="Tahoma"/>
          <w:sz w:val="20"/>
          <w:szCs w:val="20"/>
          <w:lang w:eastAsia="zh-CN" w:bidi="ar"/>
        </w:rPr>
        <w:t xml:space="preserve"> of October 2025.</w:t>
      </w:r>
    </w:p>
    <w:p w14:paraId="592E4092" w14:textId="77777777" w:rsidR="00DB5346" w:rsidRPr="00DA4951" w:rsidRDefault="00DB5346" w:rsidP="00DB5346">
      <w:pPr>
        <w:spacing w:before="240" w:after="0" w:line="240" w:lineRule="auto"/>
        <w:ind w:left="2880" w:hanging="2880"/>
        <w:rPr>
          <w:rFonts w:ascii="Tahoma" w:eastAsia="Calibri" w:hAnsi="Tahoma" w:cs="Tahoma"/>
          <w:sz w:val="20"/>
          <w:szCs w:val="20"/>
          <w:lang w:eastAsia="zh-CN" w:bidi="ar"/>
        </w:rPr>
      </w:pPr>
    </w:p>
    <w:p w14:paraId="5E700F2F" w14:textId="77777777" w:rsidR="00DB5346" w:rsidRPr="00DA4951" w:rsidRDefault="00DB5346" w:rsidP="00DB5346">
      <w:pPr>
        <w:spacing w:line="240" w:lineRule="auto"/>
        <w:ind w:left="2880" w:hanging="2880"/>
        <w:rPr>
          <w:rFonts w:ascii="Verdana" w:hAnsi="Verdana"/>
          <w:sz w:val="20"/>
          <w:szCs w:val="20"/>
        </w:rPr>
      </w:pPr>
      <w:r w:rsidRPr="00DA4951">
        <w:rPr>
          <w:rStyle w:val="Strong"/>
          <w:rFonts w:ascii="Verdana" w:hAnsi="Verdana"/>
          <w:sz w:val="20"/>
          <w:szCs w:val="20"/>
          <w:lang w:val="en-GB"/>
        </w:rPr>
        <w:t xml:space="preserve">Apr </w:t>
      </w:r>
      <w:r w:rsidRPr="00DA4951">
        <w:rPr>
          <w:rStyle w:val="Strong"/>
          <w:rFonts w:ascii="Verdana" w:hAnsi="Verdana"/>
          <w:sz w:val="20"/>
          <w:szCs w:val="20"/>
        </w:rPr>
        <w:t>23</w:t>
      </w:r>
      <w:r w:rsidRPr="00DA4951">
        <w:rPr>
          <w:rStyle w:val="Strong"/>
          <w:rFonts w:ascii="Verdana" w:hAnsi="Verdana"/>
          <w:sz w:val="20"/>
          <w:szCs w:val="20"/>
          <w:lang w:val="en-GB"/>
        </w:rPr>
        <w:t xml:space="preserve"> – Apr 25, 20</w:t>
      </w:r>
      <w:r w:rsidRPr="00DA4951">
        <w:rPr>
          <w:rStyle w:val="Strong"/>
          <w:rFonts w:ascii="Verdana" w:hAnsi="Verdana"/>
          <w:sz w:val="20"/>
          <w:szCs w:val="20"/>
        </w:rPr>
        <w:t>25</w:t>
      </w:r>
      <w:r w:rsidRPr="00DA4951">
        <w:rPr>
          <w:rStyle w:val="Strong"/>
          <w:rFonts w:ascii="Verdana" w:hAnsi="Verdana"/>
          <w:sz w:val="20"/>
          <w:szCs w:val="20"/>
          <w:lang w:val="en-GB"/>
        </w:rPr>
        <w:tab/>
      </w:r>
      <w:r w:rsidRPr="00DA4951">
        <w:rPr>
          <w:rFonts w:ascii="Verdana" w:hAnsi="Verdana"/>
          <w:sz w:val="20"/>
          <w:szCs w:val="20"/>
        </w:rPr>
        <w:t>Global Congress on Hysteroscopy in Sitges, Spain from 23</w:t>
      </w:r>
      <w:r w:rsidRPr="00DA4951">
        <w:rPr>
          <w:rFonts w:ascii="Verdana" w:hAnsi="Verdana"/>
          <w:sz w:val="20"/>
          <w:szCs w:val="20"/>
          <w:vertAlign w:val="superscript"/>
        </w:rPr>
        <w:t>rd</w:t>
      </w:r>
      <w:r w:rsidRPr="00DA4951">
        <w:rPr>
          <w:rFonts w:ascii="Verdana" w:hAnsi="Verdana"/>
          <w:sz w:val="20"/>
          <w:szCs w:val="20"/>
        </w:rPr>
        <w:t xml:space="preserve"> to 25</w:t>
      </w:r>
      <w:r w:rsidRPr="00DA4951">
        <w:rPr>
          <w:rFonts w:ascii="Verdana" w:hAnsi="Verdana"/>
          <w:sz w:val="20"/>
          <w:szCs w:val="20"/>
          <w:vertAlign w:val="superscript"/>
        </w:rPr>
        <w:t>th</w:t>
      </w:r>
      <w:r w:rsidRPr="00DA4951">
        <w:rPr>
          <w:rFonts w:ascii="Verdana" w:hAnsi="Verdana"/>
          <w:sz w:val="20"/>
          <w:szCs w:val="20"/>
        </w:rPr>
        <w:t xml:space="preserve"> of April 2025.</w:t>
      </w:r>
    </w:p>
    <w:p w14:paraId="1B6B9664" w14:textId="77777777" w:rsidR="00565EC3" w:rsidRDefault="00451870">
      <w:pPr>
        <w:spacing w:line="240" w:lineRule="auto"/>
        <w:ind w:left="2880" w:hanging="2880"/>
        <w:rPr>
          <w:rFonts w:ascii="Verdana" w:hAnsi="Verdana"/>
          <w:bCs/>
          <w:sz w:val="20"/>
          <w:szCs w:val="20"/>
        </w:rPr>
      </w:pPr>
      <w:r>
        <w:rPr>
          <w:rStyle w:val="Strong"/>
          <w:rFonts w:ascii="Verdana" w:hAnsi="Verdana"/>
          <w:sz w:val="20"/>
          <w:szCs w:val="20"/>
        </w:rPr>
        <w:t>Oct</w:t>
      </w:r>
      <w:r>
        <w:rPr>
          <w:rStyle w:val="Strong"/>
          <w:rFonts w:ascii="Verdana" w:hAnsi="Verdana"/>
          <w:sz w:val="20"/>
          <w:szCs w:val="20"/>
          <w:lang w:val="en-GB"/>
        </w:rPr>
        <w:t xml:space="preserve"> </w:t>
      </w:r>
      <w:r>
        <w:rPr>
          <w:rStyle w:val="Strong"/>
          <w:rFonts w:ascii="Verdana" w:hAnsi="Verdana"/>
          <w:sz w:val="20"/>
          <w:szCs w:val="20"/>
        </w:rPr>
        <w:t xml:space="preserve">9 </w:t>
      </w:r>
      <w:r>
        <w:rPr>
          <w:rStyle w:val="Strong"/>
          <w:rFonts w:ascii="Verdana" w:hAnsi="Verdana"/>
          <w:sz w:val="20"/>
          <w:szCs w:val="20"/>
          <w:lang w:val="en-GB"/>
        </w:rPr>
        <w:t xml:space="preserve">– </w:t>
      </w:r>
      <w:r>
        <w:rPr>
          <w:rStyle w:val="Strong"/>
          <w:rFonts w:ascii="Verdana" w:hAnsi="Verdana"/>
          <w:sz w:val="20"/>
          <w:szCs w:val="20"/>
        </w:rPr>
        <w:t>Oct</w:t>
      </w:r>
      <w:r>
        <w:rPr>
          <w:rStyle w:val="Strong"/>
          <w:rFonts w:ascii="Verdana" w:hAnsi="Verdana"/>
          <w:sz w:val="20"/>
          <w:szCs w:val="20"/>
          <w:lang w:val="en-GB"/>
        </w:rPr>
        <w:t xml:space="preserve"> </w:t>
      </w:r>
      <w:r>
        <w:rPr>
          <w:rStyle w:val="Strong"/>
          <w:rFonts w:ascii="Verdana" w:hAnsi="Verdana"/>
          <w:sz w:val="20"/>
          <w:szCs w:val="20"/>
        </w:rPr>
        <w:t>12</w:t>
      </w:r>
      <w:r>
        <w:rPr>
          <w:rStyle w:val="Strong"/>
          <w:rFonts w:ascii="Verdana" w:hAnsi="Verdana"/>
          <w:sz w:val="20"/>
          <w:szCs w:val="20"/>
          <w:lang w:val="en-GB"/>
        </w:rPr>
        <w:t>, 20</w:t>
      </w:r>
      <w:r>
        <w:rPr>
          <w:rStyle w:val="Strong"/>
          <w:rFonts w:ascii="Verdana" w:hAnsi="Verdana"/>
          <w:sz w:val="20"/>
          <w:szCs w:val="20"/>
        </w:rPr>
        <w:t>23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</w:rPr>
        <w:t>XXIV FIGO</w:t>
      </w:r>
      <w:r>
        <w:rPr>
          <w:rFonts w:ascii="Verdana" w:hAnsi="Verdana"/>
          <w:bCs/>
          <w:sz w:val="20"/>
          <w:szCs w:val="20"/>
        </w:rPr>
        <w:t xml:space="preserve"> World Congress of </w:t>
      </w:r>
      <w:proofErr w:type="spellStart"/>
      <w:r>
        <w:rPr>
          <w:rFonts w:ascii="Verdana" w:hAnsi="Verdana"/>
          <w:bCs/>
          <w:sz w:val="20"/>
          <w:szCs w:val="20"/>
        </w:rPr>
        <w:t>Gynaecology</w:t>
      </w:r>
      <w:proofErr w:type="spellEnd"/>
      <w:r>
        <w:rPr>
          <w:rFonts w:ascii="Verdana" w:hAnsi="Verdana"/>
          <w:bCs/>
          <w:sz w:val="20"/>
          <w:szCs w:val="20"/>
        </w:rPr>
        <w:t xml:space="preserve"> and Obstetrics in Paris, France from 9</w:t>
      </w:r>
      <w:r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to 12</w:t>
      </w:r>
      <w:r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of October 2023.</w:t>
      </w:r>
    </w:p>
    <w:p w14:paraId="09752A49" w14:textId="77777777" w:rsidR="00565EC3" w:rsidRDefault="00451870">
      <w:pPr>
        <w:spacing w:line="240" w:lineRule="auto"/>
        <w:ind w:left="2880" w:hanging="2880"/>
        <w:rPr>
          <w:rFonts w:ascii="Verdana" w:hAnsi="Verdana"/>
          <w:bCs/>
          <w:sz w:val="20"/>
          <w:szCs w:val="20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 xml:space="preserve">Apr </w:t>
      </w:r>
      <w:r>
        <w:rPr>
          <w:rStyle w:val="Strong"/>
          <w:rFonts w:ascii="Verdana" w:hAnsi="Verdana"/>
          <w:sz w:val="20"/>
          <w:szCs w:val="20"/>
        </w:rPr>
        <w:t>26</w:t>
      </w:r>
      <w:r>
        <w:rPr>
          <w:rStyle w:val="Strong"/>
          <w:rFonts w:ascii="Verdana" w:hAnsi="Verdana"/>
          <w:sz w:val="20"/>
          <w:szCs w:val="20"/>
          <w:lang w:val="en-GB"/>
        </w:rPr>
        <w:t xml:space="preserve"> – Apr 30, 20</w:t>
      </w:r>
      <w:r>
        <w:rPr>
          <w:rStyle w:val="Strong"/>
          <w:rFonts w:ascii="Verdana" w:hAnsi="Verdana"/>
          <w:sz w:val="20"/>
          <w:szCs w:val="20"/>
        </w:rPr>
        <w:t>23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bCs/>
          <w:sz w:val="20"/>
          <w:szCs w:val="20"/>
        </w:rPr>
        <w:t>Global Congress on Hysteroscopy in Barcelona, Spain from 26</w:t>
      </w:r>
      <w:r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to 30</w:t>
      </w:r>
      <w:r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of April 2023.</w:t>
      </w:r>
    </w:p>
    <w:p w14:paraId="6EE3EF95" w14:textId="77777777" w:rsidR="00565EC3" w:rsidRDefault="00451870">
      <w:pPr>
        <w:spacing w:line="240" w:lineRule="auto"/>
        <w:ind w:left="2880" w:hanging="288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  <w:lang w:eastAsia="zh-CN"/>
        </w:rPr>
        <w:t>March 20-23, 2023</w:t>
      </w:r>
      <w:r>
        <w:rPr>
          <w:rFonts w:ascii="Verdana" w:hAnsi="Verdana"/>
          <w:bCs/>
          <w:sz w:val="20"/>
          <w:szCs w:val="20"/>
          <w:lang w:eastAsia="zh-CN"/>
        </w:rPr>
        <w:tab/>
        <w:t xml:space="preserve">The 63rd Annual Conference of the West African College of </w:t>
      </w:r>
      <w:proofErr w:type="spellStart"/>
      <w:r>
        <w:rPr>
          <w:rFonts w:ascii="Verdana" w:hAnsi="Verdana"/>
          <w:bCs/>
          <w:sz w:val="20"/>
          <w:szCs w:val="20"/>
          <w:lang w:eastAsia="zh-CN"/>
        </w:rPr>
        <w:t>Surgeons.Theme</w:t>
      </w:r>
      <w:proofErr w:type="spellEnd"/>
      <w:r>
        <w:rPr>
          <w:rFonts w:ascii="Verdana" w:hAnsi="Verdana"/>
          <w:bCs/>
          <w:sz w:val="20"/>
          <w:szCs w:val="20"/>
          <w:lang w:eastAsia="zh-CN"/>
        </w:rPr>
        <w:t xml:space="preserve">: Surgical Education and Training in West Africa. Sub-Theme: Impact of COVID-19 on surgical education at </w:t>
      </w:r>
      <w:proofErr w:type="gramStart"/>
      <w:r>
        <w:rPr>
          <w:rFonts w:ascii="Verdana" w:hAnsi="Verdana"/>
          <w:bCs/>
          <w:sz w:val="20"/>
          <w:szCs w:val="20"/>
          <w:lang w:eastAsia="zh-CN"/>
        </w:rPr>
        <w:t>Hotel</w:t>
      </w:r>
      <w:proofErr w:type="gramEnd"/>
      <w:r>
        <w:rPr>
          <w:rFonts w:ascii="Verdana" w:hAnsi="Verdana"/>
          <w:bCs/>
          <w:sz w:val="20"/>
          <w:szCs w:val="20"/>
          <w:lang w:eastAsia="zh-CN"/>
        </w:rPr>
        <w:t xml:space="preserve"> 2 Fevrier </w:t>
      </w:r>
      <w:proofErr w:type="spellStart"/>
      <w:r>
        <w:rPr>
          <w:rFonts w:ascii="Verdana" w:hAnsi="Verdana"/>
          <w:bCs/>
          <w:sz w:val="20"/>
          <w:szCs w:val="20"/>
          <w:lang w:eastAsia="zh-CN"/>
        </w:rPr>
        <w:t>Lome</w:t>
      </w:r>
      <w:proofErr w:type="spellEnd"/>
      <w:r>
        <w:rPr>
          <w:rFonts w:ascii="Verdana" w:hAnsi="Verdana"/>
          <w:bCs/>
          <w:sz w:val="20"/>
          <w:szCs w:val="20"/>
          <w:lang w:eastAsia="zh-CN"/>
        </w:rPr>
        <w:t>, Togo.</w:t>
      </w:r>
      <w:r>
        <w:rPr>
          <w:rFonts w:ascii="Verdana" w:hAnsi="Verdana"/>
          <w:bCs/>
          <w:sz w:val="20"/>
          <w:szCs w:val="20"/>
        </w:rPr>
        <w:tab/>
      </w:r>
    </w:p>
    <w:p w14:paraId="396B28C1" w14:textId="77777777" w:rsidR="00565EC3" w:rsidRDefault="00451870">
      <w:pPr>
        <w:spacing w:line="240" w:lineRule="auto"/>
        <w:ind w:left="2880" w:hanging="2880"/>
        <w:rPr>
          <w:rFonts w:ascii="Verdana" w:hAnsi="Verdana"/>
          <w:bCs/>
          <w:sz w:val="20"/>
          <w:szCs w:val="20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Apr 30 – May 3, 2019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Fonts w:ascii="Verdana" w:hAnsi="Verdana"/>
          <w:bCs/>
          <w:sz w:val="20"/>
          <w:szCs w:val="20"/>
        </w:rPr>
        <w:t>Global Congress on Hysteroscopy in Barcelona, Spain from 30</w:t>
      </w:r>
      <w:r>
        <w:rPr>
          <w:rFonts w:ascii="Verdana" w:hAnsi="Verdana"/>
          <w:bCs/>
          <w:sz w:val="20"/>
          <w:szCs w:val="20"/>
          <w:vertAlign w:val="superscript"/>
        </w:rPr>
        <w:t>th</w:t>
      </w:r>
      <w:r>
        <w:rPr>
          <w:rFonts w:ascii="Verdana" w:hAnsi="Verdana"/>
          <w:bCs/>
          <w:sz w:val="20"/>
          <w:szCs w:val="20"/>
        </w:rPr>
        <w:t xml:space="preserve"> April to 3</w:t>
      </w:r>
      <w:r>
        <w:rPr>
          <w:rFonts w:ascii="Verdana" w:hAnsi="Verdana"/>
          <w:bCs/>
          <w:sz w:val="20"/>
          <w:szCs w:val="20"/>
          <w:vertAlign w:val="superscript"/>
        </w:rPr>
        <w:t>rd</w:t>
      </w:r>
      <w:r>
        <w:rPr>
          <w:rFonts w:ascii="Verdana" w:hAnsi="Verdana"/>
          <w:bCs/>
          <w:sz w:val="20"/>
          <w:szCs w:val="20"/>
        </w:rPr>
        <w:t xml:space="preserve"> of May 2019.</w:t>
      </w:r>
    </w:p>
    <w:p w14:paraId="5F07573E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Jan. 29-31, 2018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Advance Training Workshop in Minimally Invasive Gynaecological Surgery. Organized by Kiel School of gynaecological Endoscopy, Germany in conjunction with Surgical Skills Training centre (SSTC), LUTH, Idi-Araba, Lagos, Nigeria.</w:t>
      </w:r>
    </w:p>
    <w:p w14:paraId="37AACB47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March 1-7, 2015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The 55th Annual Conference of West African college of surgeons. Theme: Surgery, Health and Development at Sofitel Hotel Ivoire, Abidjan, Cote D’Ivoire.</w:t>
      </w:r>
    </w:p>
    <w:p w14:paraId="2E452FE5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Nov. 18-22, 2014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 xml:space="preserve">The 48th Scientific Conference and annual General meeting of the Society of Gynaecology and Obstetrics of Nigeria. Theme: Human Resources Development in Maternal and Child Health in Nigeria held at Grand Hotel, </w:t>
      </w:r>
      <w:proofErr w:type="spellStart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Nnebisi</w:t>
      </w:r>
      <w:proofErr w:type="spellEnd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, Asaba, Delta state.</w:t>
      </w:r>
    </w:p>
    <w:p w14:paraId="2F4B3A83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August 6-8, 2014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Scientific Conference Theme: Cancer: An emerging epidemic in a developing economy. Sub-theme: Quality Health Care delivery: role of Health personnel organised by the NMA Ondo State.</w:t>
      </w:r>
    </w:p>
    <w:p w14:paraId="741070A7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May 26-30, 2014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 xml:space="preserve">Workshop on </w:t>
      </w:r>
      <w:proofErr w:type="spellStart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Fetal</w:t>
      </w:r>
      <w:proofErr w:type="spellEnd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 xml:space="preserve"> Medicine and Ultrasound training organised by the Maternal </w:t>
      </w:r>
      <w:proofErr w:type="spellStart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Fetal</w:t>
      </w:r>
      <w:proofErr w:type="spellEnd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 xml:space="preserve"> Unit and Obstetric Ultrasound Centre UBTH in Collaboration with South African Society for Ultrasound in Obstetrics and Gynaecology (SASUOG), Benin City Nigeria.</w:t>
      </w:r>
      <w:r>
        <w:rPr>
          <w:rStyle w:val="Strong"/>
          <w:rFonts w:ascii="Verdana" w:hAnsi="Verdana"/>
          <w:sz w:val="20"/>
          <w:szCs w:val="20"/>
          <w:lang w:val="en-GB"/>
        </w:rPr>
        <w:t xml:space="preserve"> </w:t>
      </w:r>
    </w:p>
    <w:p w14:paraId="35BEB84B" w14:textId="77777777" w:rsidR="00565EC3" w:rsidRDefault="00451870">
      <w:pPr>
        <w:pStyle w:val="Default"/>
        <w:ind w:left="2880" w:hanging="2880"/>
        <w:rPr>
          <w:rFonts w:ascii="Verdana" w:hAnsi="Verdana"/>
          <w:sz w:val="20"/>
          <w:szCs w:val="20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lastRenderedPageBreak/>
        <w:t>Feb. 24-March 1, 2014</w:t>
      </w:r>
      <w:r>
        <w:tab/>
      </w:r>
      <w:r>
        <w:rPr>
          <w:rFonts w:ascii="Verdana" w:hAnsi="Verdana"/>
          <w:sz w:val="20"/>
          <w:szCs w:val="20"/>
        </w:rPr>
        <w:t xml:space="preserve">Comprehensive HIV Care, Prevention and Program Course organized by The Institute of Human Virology Nigeria (IHVN) at Federal Medical Centre </w:t>
      </w:r>
      <w:proofErr w:type="spellStart"/>
      <w:r>
        <w:rPr>
          <w:rFonts w:ascii="Verdana" w:hAnsi="Verdana"/>
          <w:sz w:val="20"/>
          <w:szCs w:val="20"/>
        </w:rPr>
        <w:t>Owo</w:t>
      </w:r>
      <w:proofErr w:type="spellEnd"/>
      <w:r>
        <w:rPr>
          <w:rFonts w:ascii="Verdana" w:hAnsi="Verdana"/>
          <w:sz w:val="20"/>
          <w:szCs w:val="20"/>
        </w:rPr>
        <w:t>, Nigeria.</w:t>
      </w:r>
    </w:p>
    <w:p w14:paraId="70B0F860" w14:textId="77777777" w:rsidR="00565EC3" w:rsidRDefault="00565EC3">
      <w:pPr>
        <w:pStyle w:val="Default"/>
        <w:ind w:left="2880" w:hanging="2880"/>
      </w:pPr>
    </w:p>
    <w:p w14:paraId="503560A1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January 27-28, 2014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Health Management and Ethics Course organised by the West African College of Surgeons, University of Ibadan Conference centre, UI Hotel Ibadan Nigeria.</w:t>
      </w:r>
    </w:p>
    <w:p w14:paraId="2AC8CDBE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November 29-30, 2012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Manuscript writing Workshop organised by the West African College of Surgeons at 3J’s Hotel Abuja Nigeria.</w:t>
      </w:r>
    </w:p>
    <w:p w14:paraId="7489AFE9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November 16-17, 2011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 xml:space="preserve">Course on Administrative and Public Service Rules in Nigeria organised by Learning Mall Consult, Human Resources Development and Management Consultancy at Federal Medical Centre </w:t>
      </w:r>
      <w:proofErr w:type="spellStart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Owo</w:t>
      </w:r>
      <w:proofErr w:type="spellEnd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, Nigeria.</w:t>
      </w:r>
    </w:p>
    <w:p w14:paraId="612E7F32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sz w:val="20"/>
          <w:szCs w:val="20"/>
          <w:lang w:val="en-GB"/>
        </w:rPr>
      </w:pPr>
      <w:r>
        <w:rPr>
          <w:rStyle w:val="Strong"/>
          <w:rFonts w:ascii="Verdana" w:hAnsi="Verdana"/>
          <w:sz w:val="20"/>
          <w:szCs w:val="20"/>
          <w:lang w:val="en-GB"/>
        </w:rPr>
        <w:t>August 24-25 2011</w:t>
      </w:r>
      <w:r>
        <w:rPr>
          <w:rStyle w:val="Strong"/>
          <w:rFonts w:ascii="Verdana" w:hAnsi="Verdana"/>
          <w:sz w:val="20"/>
          <w:szCs w:val="20"/>
          <w:lang w:val="en-GB"/>
        </w:rPr>
        <w:tab/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 xml:space="preserve">Workshop on </w:t>
      </w:r>
      <w:proofErr w:type="spellStart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Feto</w:t>
      </w:r>
      <w:proofErr w:type="spellEnd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-Maternal Medicine and Common Emergencies organised by the Nigerian Medical Association (Ondo State), Akure Nigeria.</w:t>
      </w:r>
    </w:p>
    <w:p w14:paraId="4FD27D40" w14:textId="77777777" w:rsidR="00565EC3" w:rsidRDefault="00451870">
      <w:pPr>
        <w:spacing w:line="240" w:lineRule="auto"/>
        <w:ind w:left="2880" w:hanging="2880"/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July 27-28, 2011</w:t>
      </w:r>
      <w:r>
        <w:rPr>
          <w:rFonts w:ascii="Verdana" w:eastAsia="Calibri" w:hAnsi="Verdana" w:cs="Times New Roman"/>
          <w:sz w:val="20"/>
          <w:szCs w:val="20"/>
        </w:rPr>
        <w:tab/>
        <w:t xml:space="preserve">Training on Data Management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oganised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by the Medical and Dental Consultant Association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Owo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, </w:t>
      </w:r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 xml:space="preserve">at Federal Medical Centre </w:t>
      </w:r>
      <w:proofErr w:type="spellStart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Owo</w:t>
      </w:r>
      <w:proofErr w:type="spellEnd"/>
      <w:r>
        <w:rPr>
          <w:rStyle w:val="Strong"/>
          <w:rFonts w:ascii="Verdana" w:hAnsi="Verdana"/>
          <w:b w:val="0"/>
          <w:bCs w:val="0"/>
          <w:sz w:val="20"/>
          <w:szCs w:val="20"/>
          <w:lang w:val="en-GB"/>
        </w:rPr>
        <w:t>, Nigeria.</w:t>
      </w:r>
    </w:p>
    <w:p w14:paraId="591BE327" w14:textId="77777777" w:rsidR="00565EC3" w:rsidRDefault="00451870">
      <w:pPr>
        <w:spacing w:line="240" w:lineRule="auto"/>
        <w:ind w:left="2880" w:hanging="2880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>October 5-8, 2010</w:t>
      </w:r>
      <w:r>
        <w:rPr>
          <w:rFonts w:ascii="Verdana" w:eastAsia="Calibri" w:hAnsi="Verdana" w:cs="Times New Roman"/>
          <w:sz w:val="20"/>
          <w:szCs w:val="20"/>
        </w:rPr>
        <w:tab/>
        <w:t>Training Workshop on Modern Cancer Screening Techniques organized by the Federal Ministry of Health in Collaboration with NMA Ondo state, Akure Nigeria.</w:t>
      </w:r>
    </w:p>
    <w:p w14:paraId="1DE64662" w14:textId="77777777" w:rsidR="00565EC3" w:rsidRDefault="00565EC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2626D0B4" w14:textId="77777777" w:rsidR="00565EC3" w:rsidRDefault="00451870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Current Research Activities</w:t>
      </w:r>
    </w:p>
    <w:p w14:paraId="1B455FFB" w14:textId="63248B1F" w:rsidR="00565EC3" w:rsidRDefault="00451870">
      <w:pPr>
        <w:pStyle w:val="ListParagraph"/>
        <w:spacing w:after="0"/>
        <w:ind w:left="709" w:firstLine="1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 multi-country, multi-</w:t>
      </w:r>
      <w:proofErr w:type="spellStart"/>
      <w:r>
        <w:rPr>
          <w:rFonts w:ascii="Times New Roman" w:hAnsi="Times New Roman" w:cs="Times New Roman"/>
          <w:lang w:eastAsia="zh-CN"/>
        </w:rPr>
        <w:t>centre</w:t>
      </w:r>
      <w:proofErr w:type="spellEnd"/>
      <w:r>
        <w:rPr>
          <w:rFonts w:ascii="Times New Roman" w:hAnsi="Times New Roman" w:cs="Times New Roman"/>
          <w:lang w:eastAsia="zh-CN"/>
        </w:rPr>
        <w:t>, two-arm, parallel, double-blind, placebo-controlled, randomized trial of antenatal corticosteroids for women at risk of imminent birth in the early period in hospitals in low-resource countries to improve newborn outcomes. WHO trial A65913 ACTION trial (November 2018 – till date</w:t>
      </w:r>
      <w:proofErr w:type="gramStart"/>
      <w:r>
        <w:rPr>
          <w:rFonts w:ascii="Times New Roman" w:hAnsi="Times New Roman" w:cs="Times New Roman"/>
          <w:lang w:eastAsia="zh-CN"/>
        </w:rPr>
        <w:t>).</w:t>
      </w:r>
      <w:proofErr w:type="gramEnd"/>
      <w:r>
        <w:rPr>
          <w:rFonts w:ascii="Times New Roman" w:hAnsi="Times New Roman" w:cs="Times New Roman"/>
          <w:lang w:eastAsia="zh-CN"/>
        </w:rPr>
        <w:t xml:space="preserve"> Principal Investigator </w:t>
      </w:r>
    </w:p>
    <w:p w14:paraId="0BFA1F5F" w14:textId="77777777" w:rsidR="006109EF" w:rsidRDefault="006109EF">
      <w:pPr>
        <w:pStyle w:val="ListParagraph"/>
        <w:spacing w:after="0"/>
        <w:ind w:left="709" w:firstLine="11"/>
        <w:rPr>
          <w:rFonts w:ascii="Times New Roman" w:hAnsi="Times New Roman" w:cs="Times New Roman"/>
          <w:lang w:eastAsia="zh-CN"/>
        </w:rPr>
      </w:pPr>
    </w:p>
    <w:p w14:paraId="731694B7" w14:textId="159243B3" w:rsidR="006109EF" w:rsidRDefault="006109EF" w:rsidP="006109EF">
      <w:pPr>
        <w:pStyle w:val="ListParagraph"/>
        <w:spacing w:after="0"/>
        <w:ind w:left="709" w:firstLine="11"/>
        <w:rPr>
          <w:rFonts w:ascii="Times New Roman" w:hAnsi="Times New Roman" w:cs="Times New Roman"/>
          <w:lang w:eastAsia="zh-CN"/>
        </w:rPr>
      </w:pPr>
      <w:r w:rsidRPr="00EF634C">
        <w:rPr>
          <w:rFonts w:ascii="Times New Roman" w:hAnsi="Times New Roman" w:cs="Times New Roman"/>
          <w:lang w:eastAsia="zh-CN"/>
        </w:rPr>
        <w:t>Implementation of WHO recommendations for drugs and approaches to prevent and treat postpartum hemorrhage: a feasibility, acceptability and budget impact analysis in Nigeria and Zambia</w:t>
      </w:r>
      <w:r>
        <w:rPr>
          <w:rFonts w:ascii="Times New Roman" w:hAnsi="Times New Roman" w:cs="Times New Roman"/>
          <w:lang w:eastAsia="zh-CN"/>
        </w:rPr>
        <w:t xml:space="preserve"> (January 2025 till date) [Sponsor John Hopkins University Co-PI]</w:t>
      </w:r>
    </w:p>
    <w:p w14:paraId="273BE8BF" w14:textId="77777777" w:rsidR="006109EF" w:rsidRPr="00EF634C" w:rsidRDefault="006109EF" w:rsidP="006109EF">
      <w:pPr>
        <w:pStyle w:val="ListParagraph"/>
        <w:spacing w:after="0"/>
        <w:ind w:left="709" w:firstLine="11"/>
        <w:rPr>
          <w:rFonts w:ascii="Times New Roman" w:hAnsi="Times New Roman" w:cs="Times New Roman"/>
          <w:bCs/>
          <w:lang w:eastAsia="zh-CN"/>
        </w:rPr>
      </w:pPr>
    </w:p>
    <w:p w14:paraId="445418DB" w14:textId="77777777" w:rsidR="006109EF" w:rsidRPr="00EF634C" w:rsidRDefault="006109EF" w:rsidP="006109EF">
      <w:pPr>
        <w:pStyle w:val="ListParagraph"/>
        <w:spacing w:after="0"/>
        <w:ind w:left="709" w:firstLine="11"/>
        <w:rPr>
          <w:rFonts w:ascii="Times New Roman" w:hAnsi="Times New Roman" w:cs="Times New Roman"/>
          <w:bCs/>
          <w:lang w:eastAsia="zh-CN"/>
        </w:rPr>
      </w:pPr>
      <w:r w:rsidRPr="00EF634C">
        <w:rPr>
          <w:rFonts w:ascii="Times New Roman" w:hAnsi="Times New Roman" w:cs="Times New Roman"/>
          <w:bCs/>
          <w:lang w:eastAsia="zh-CN"/>
        </w:rPr>
        <w:t>Assessment of barriers and opportunities for advance distribution of misoprostol for PPH prevention at births outside of health facilities in Nigeria</w:t>
      </w:r>
      <w:r>
        <w:rPr>
          <w:rFonts w:ascii="Times New Roman" w:hAnsi="Times New Roman" w:cs="Times New Roman"/>
          <w:bCs/>
          <w:lang w:eastAsia="zh-CN"/>
        </w:rPr>
        <w:t xml:space="preserve">. </w:t>
      </w:r>
      <w:r>
        <w:rPr>
          <w:rFonts w:ascii="Times New Roman" w:hAnsi="Times New Roman" w:cs="Times New Roman"/>
          <w:lang w:eastAsia="zh-CN"/>
        </w:rPr>
        <w:t>(January 2025 till date). [Sponsor John Hopkins University Co-PI]</w:t>
      </w:r>
    </w:p>
    <w:p w14:paraId="65FC4FEA" w14:textId="77777777" w:rsidR="006109EF" w:rsidRPr="00EF2578" w:rsidRDefault="006109EF" w:rsidP="006109EF">
      <w:pPr>
        <w:pStyle w:val="ListParagraph"/>
        <w:ind w:left="709" w:firstLine="11"/>
        <w:rPr>
          <w:rFonts w:ascii="Times New Roman" w:hAnsi="Times New Roman" w:cs="Times New Roman"/>
          <w:lang w:eastAsia="zh-CN"/>
        </w:rPr>
      </w:pPr>
    </w:p>
    <w:p w14:paraId="1B92B06E" w14:textId="77777777" w:rsidR="006109EF" w:rsidRPr="00EF2578" w:rsidRDefault="006109EF" w:rsidP="006109EF">
      <w:pPr>
        <w:pStyle w:val="ListParagraph"/>
        <w:ind w:left="709" w:firstLine="11"/>
        <w:rPr>
          <w:rFonts w:ascii="Times New Roman" w:hAnsi="Times New Roman" w:cs="Times New Roman"/>
          <w:lang w:val="en-ZA" w:eastAsia="zh-CN"/>
        </w:rPr>
      </w:pPr>
      <w:r w:rsidRPr="00EF2578">
        <w:rPr>
          <w:rFonts w:ascii="Times New Roman" w:hAnsi="Times New Roman" w:cs="Times New Roman"/>
          <w:lang w:eastAsia="zh-CN"/>
        </w:rPr>
        <w:t xml:space="preserve"> Heat stable </w:t>
      </w:r>
      <w:proofErr w:type="spellStart"/>
      <w:r w:rsidRPr="00EF2578">
        <w:rPr>
          <w:rFonts w:ascii="Times New Roman" w:hAnsi="Times New Roman" w:cs="Times New Roman"/>
          <w:lang w:eastAsia="zh-CN"/>
        </w:rPr>
        <w:t>carbetocin</w:t>
      </w:r>
      <w:proofErr w:type="spellEnd"/>
      <w:r w:rsidRPr="00EF2578">
        <w:rPr>
          <w:rFonts w:ascii="Times New Roman" w:hAnsi="Times New Roman" w:cs="Times New Roman"/>
          <w:lang w:eastAsia="zh-CN"/>
        </w:rPr>
        <w:t xml:space="preserve"> (HSC) for the treatment of postpartum </w:t>
      </w:r>
      <w:proofErr w:type="spellStart"/>
      <w:r w:rsidRPr="00EF2578">
        <w:rPr>
          <w:rFonts w:ascii="Times New Roman" w:hAnsi="Times New Roman" w:cs="Times New Roman"/>
          <w:lang w:eastAsia="zh-CN"/>
        </w:rPr>
        <w:t>haemorrhage</w:t>
      </w:r>
      <w:proofErr w:type="spellEnd"/>
      <w:r w:rsidRPr="00EF2578">
        <w:rPr>
          <w:rFonts w:ascii="Times New Roman" w:hAnsi="Times New Roman" w:cs="Times New Roman"/>
          <w:lang w:eastAsia="zh-CN"/>
        </w:rPr>
        <w:t xml:space="preserve">: a phase III, </w:t>
      </w:r>
      <w:proofErr w:type="spellStart"/>
      <w:r w:rsidRPr="00EF2578">
        <w:rPr>
          <w:rFonts w:ascii="Times New Roman" w:hAnsi="Times New Roman" w:cs="Times New Roman"/>
          <w:lang w:eastAsia="zh-CN"/>
        </w:rPr>
        <w:t>randomised</w:t>
      </w:r>
      <w:proofErr w:type="spellEnd"/>
      <w:r w:rsidRPr="00EF2578">
        <w:rPr>
          <w:rFonts w:ascii="Times New Roman" w:hAnsi="Times New Roman" w:cs="Times New Roman"/>
          <w:lang w:eastAsia="zh-CN"/>
        </w:rPr>
        <w:t xml:space="preserve">, double-blind, active controlled, </w:t>
      </w:r>
      <w:proofErr w:type="spellStart"/>
      <w:r w:rsidRPr="00EF2578">
        <w:rPr>
          <w:rFonts w:ascii="Times New Roman" w:hAnsi="Times New Roman" w:cs="Times New Roman"/>
          <w:lang w:eastAsia="zh-CN"/>
        </w:rPr>
        <w:t>multicountry</w:t>
      </w:r>
      <w:proofErr w:type="spellEnd"/>
      <w:r w:rsidRPr="00EF2578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Pr="00EF2578">
        <w:rPr>
          <w:rFonts w:ascii="Times New Roman" w:hAnsi="Times New Roman" w:cs="Times New Roman"/>
          <w:lang w:eastAsia="zh-CN"/>
        </w:rPr>
        <w:t>multicentre</w:t>
      </w:r>
      <w:proofErr w:type="spellEnd"/>
      <w:r w:rsidRPr="00EF2578">
        <w:rPr>
          <w:rFonts w:ascii="Times New Roman" w:hAnsi="Times New Roman" w:cs="Times New Roman"/>
          <w:lang w:eastAsia="zh-CN"/>
        </w:rPr>
        <w:t>, non-inferiority trial</w:t>
      </w:r>
      <w:r>
        <w:rPr>
          <w:rFonts w:ascii="Times New Roman" w:hAnsi="Times New Roman" w:cs="Times New Roman"/>
          <w:lang w:eastAsia="zh-CN"/>
        </w:rPr>
        <w:t xml:space="preserve">. WHO trial </w:t>
      </w:r>
      <w:r w:rsidRPr="00EF2578">
        <w:rPr>
          <w:rFonts w:ascii="Times New Roman" w:hAnsi="Times New Roman" w:cs="Times New Roman"/>
          <w:lang w:val="en-ZA" w:eastAsia="zh-CN"/>
        </w:rPr>
        <w:t>A66045</w:t>
      </w:r>
      <w:r>
        <w:rPr>
          <w:rFonts w:ascii="Times New Roman" w:hAnsi="Times New Roman" w:cs="Times New Roman"/>
          <w:lang w:val="en-ZA" w:eastAsia="zh-CN"/>
        </w:rPr>
        <w:t xml:space="preserve"> REACH trial (December 2025 – till date</w:t>
      </w:r>
      <w:proofErr w:type="gramStart"/>
      <w:r>
        <w:rPr>
          <w:rFonts w:ascii="Times New Roman" w:hAnsi="Times New Roman" w:cs="Times New Roman"/>
          <w:lang w:val="en-ZA" w:eastAsia="zh-CN"/>
        </w:rPr>
        <w:t>).</w:t>
      </w:r>
      <w:proofErr w:type="gramEnd"/>
      <w:r>
        <w:rPr>
          <w:rFonts w:ascii="Times New Roman" w:hAnsi="Times New Roman" w:cs="Times New Roman"/>
          <w:lang w:val="en-ZA" w:eastAsia="zh-CN"/>
        </w:rPr>
        <w:t xml:space="preserve"> Principal Investigator</w:t>
      </w:r>
    </w:p>
    <w:p w14:paraId="2527633B" w14:textId="77777777" w:rsidR="006109EF" w:rsidRDefault="006109EF">
      <w:pPr>
        <w:pStyle w:val="ListParagraph"/>
        <w:spacing w:after="0"/>
        <w:ind w:left="709" w:firstLine="11"/>
        <w:rPr>
          <w:rFonts w:ascii="Times New Roman" w:hAnsi="Times New Roman" w:cs="Times New Roman"/>
          <w:lang w:eastAsia="zh-CN"/>
        </w:rPr>
      </w:pPr>
    </w:p>
    <w:p w14:paraId="4F7FD72E" w14:textId="77777777" w:rsidR="00565EC3" w:rsidRDefault="00565EC3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14:paraId="766EE5FC" w14:textId="77777777" w:rsidR="00565EC3" w:rsidRDefault="00451870">
      <w:pPr>
        <w:pStyle w:val="ListParagraph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Current Relevant Information</w:t>
      </w:r>
    </w:p>
    <w:p w14:paraId="1779F26E" w14:textId="77777777" w:rsidR="00565EC3" w:rsidRDefault="00451870">
      <w:pPr>
        <w:pStyle w:val="ListParagraph"/>
        <w:numPr>
          <w:ilvl w:val="2"/>
          <w:numId w:val="11"/>
        </w:numPr>
        <w:ind w:left="1418" w:hanging="284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Services within the Department</w:t>
      </w:r>
    </w:p>
    <w:p w14:paraId="3C561F6E" w14:textId="2E87A199" w:rsidR="00565EC3" w:rsidRDefault="00451870">
      <w:pPr>
        <w:pStyle w:val="ListParagraph"/>
        <w:numPr>
          <w:ilvl w:val="2"/>
          <w:numId w:val="11"/>
        </w:numPr>
        <w:ind w:left="1418" w:hanging="284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Services within the Faculty</w:t>
      </w:r>
    </w:p>
    <w:p w14:paraId="4F00A503" w14:textId="064D098D" w:rsidR="00565EC3" w:rsidRPr="00125D67" w:rsidRDefault="00451870">
      <w:pPr>
        <w:pStyle w:val="ListParagraph"/>
        <w:numPr>
          <w:ilvl w:val="2"/>
          <w:numId w:val="11"/>
        </w:numPr>
        <w:ind w:left="1418" w:hanging="284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Services within the University</w:t>
      </w:r>
    </w:p>
    <w:p w14:paraId="54740BE9" w14:textId="02F9D180" w:rsidR="00125D67" w:rsidRDefault="00125D67" w:rsidP="00125D67">
      <w:pPr>
        <w:pStyle w:val="ListParagraph"/>
        <w:ind w:left="1418"/>
        <w:jc w:val="both"/>
        <w:rPr>
          <w:rFonts w:ascii="Times New Roman" w:hAnsi="Times New Roman" w:cs="Times New Roman"/>
          <w:w w:val="98"/>
          <w:sz w:val="24"/>
          <w:szCs w:val="24"/>
        </w:rPr>
      </w:pPr>
    </w:p>
    <w:p w14:paraId="44E6C589" w14:textId="6434EECA" w:rsidR="00125D67" w:rsidRDefault="00125D67" w:rsidP="00125D67">
      <w:pPr>
        <w:pStyle w:val="ListParagraph"/>
        <w:ind w:left="1418"/>
        <w:jc w:val="both"/>
        <w:rPr>
          <w:rFonts w:ascii="Times New Roman" w:hAnsi="Times New Roman" w:cs="Times New Roman"/>
          <w:w w:val="98"/>
          <w:sz w:val="24"/>
          <w:szCs w:val="24"/>
        </w:rPr>
      </w:pPr>
    </w:p>
    <w:p w14:paraId="5DB999F1" w14:textId="77777777" w:rsidR="00125D67" w:rsidRDefault="00125D67" w:rsidP="00125D67">
      <w:pPr>
        <w:pStyle w:val="ListParagraph"/>
        <w:ind w:left="1418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14:paraId="160A2F97" w14:textId="482F0A65" w:rsidR="00125D67" w:rsidRPr="00125D67" w:rsidRDefault="00451870" w:rsidP="00125D67">
      <w:pPr>
        <w:pStyle w:val="ListParagraph"/>
        <w:numPr>
          <w:ilvl w:val="2"/>
          <w:numId w:val="11"/>
        </w:numPr>
        <w:ind w:left="1418" w:hanging="284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>Services outside the University</w:t>
      </w:r>
    </w:p>
    <w:p w14:paraId="1FD069CE" w14:textId="77777777" w:rsidR="00125D67" w:rsidRDefault="00125D67" w:rsidP="009974A2">
      <w:pPr>
        <w:tabs>
          <w:tab w:val="left" w:pos="2160"/>
          <w:tab w:val="left" w:pos="4500"/>
        </w:tabs>
        <w:spacing w:after="0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Associate Editor, Nigeria Medical Journal, </w:t>
      </w:r>
      <w:r>
        <w:t xml:space="preserve">African Journal of Reproduction and </w:t>
      </w:r>
      <w:proofErr w:type="spellStart"/>
      <w:r>
        <w:t>Gynaecological</w:t>
      </w:r>
      <w:proofErr w:type="spellEnd"/>
      <w:r>
        <w:t xml:space="preserve"> Endoscopy</w:t>
      </w:r>
    </w:p>
    <w:p w14:paraId="1977D549" w14:textId="77777777" w:rsidR="00125D67" w:rsidRDefault="00125D67" w:rsidP="009974A2">
      <w:pPr>
        <w:tabs>
          <w:tab w:val="left" w:pos="2160"/>
          <w:tab w:val="left" w:pos="4500"/>
        </w:tabs>
        <w:spacing w:after="0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</w:t>
      </w:r>
      <w:proofErr w:type="gramStart"/>
      <w:r>
        <w:rPr>
          <w:rFonts w:ascii="Times New Roman" w:hAnsi="Times New Roman" w:cs="Times New Roman"/>
        </w:rPr>
        <w:t>….President</w:t>
      </w:r>
      <w:proofErr w:type="gramEnd"/>
      <w:r>
        <w:rPr>
          <w:rFonts w:ascii="Times New Roman" w:hAnsi="Times New Roman" w:cs="Times New Roman"/>
        </w:rPr>
        <w:t>-Elect, Rotary Club Akure Diamond 2026/2027</w:t>
      </w:r>
    </w:p>
    <w:p w14:paraId="253E1602" w14:textId="77777777" w:rsidR="00125D67" w:rsidRDefault="00125D67" w:rsidP="009974A2">
      <w:pPr>
        <w:tabs>
          <w:tab w:val="left" w:pos="2160"/>
          <w:tab w:val="left" w:pos="4500"/>
        </w:tabs>
        <w:spacing w:after="0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……….PRO, Medical and Dental Consultant Association, FMC </w:t>
      </w:r>
      <w:proofErr w:type="spellStart"/>
      <w:r>
        <w:rPr>
          <w:rFonts w:ascii="Times New Roman" w:hAnsi="Times New Roman" w:cs="Times New Roman"/>
        </w:rPr>
        <w:t>Owo</w:t>
      </w:r>
      <w:proofErr w:type="spellEnd"/>
      <w:r>
        <w:rPr>
          <w:rFonts w:ascii="Times New Roman" w:hAnsi="Times New Roman" w:cs="Times New Roman"/>
        </w:rPr>
        <w:t>, Ondo State.</w:t>
      </w:r>
    </w:p>
    <w:p w14:paraId="59DEFEF3" w14:textId="77777777" w:rsidR="00125D67" w:rsidRDefault="00125D67" w:rsidP="009974A2">
      <w:pPr>
        <w:tabs>
          <w:tab w:val="left" w:pos="2160"/>
          <w:tab w:val="left" w:pos="4500"/>
        </w:tabs>
        <w:spacing w:after="0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….Secretary</w:t>
      </w:r>
      <w:proofErr w:type="gramEnd"/>
      <w:r>
        <w:rPr>
          <w:rFonts w:ascii="Times New Roman" w:hAnsi="Times New Roman" w:cs="Times New Roman"/>
        </w:rPr>
        <w:t>, Nigeria Medical Association, Ondo State</w:t>
      </w:r>
      <w:r>
        <w:rPr>
          <w:rFonts w:ascii="Times New Roman" w:hAnsi="Times New Roman" w:cs="Times New Roman"/>
        </w:rPr>
        <w:tab/>
      </w:r>
    </w:p>
    <w:p w14:paraId="5AE7A145" w14:textId="77777777" w:rsidR="00125D67" w:rsidRDefault="00125D67" w:rsidP="009974A2">
      <w:pPr>
        <w:tabs>
          <w:tab w:val="left" w:pos="2160"/>
          <w:tab w:val="left" w:pos="4500"/>
        </w:tabs>
        <w:spacing w:after="0"/>
        <w:ind w:left="3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……Chairman, Parent Teachers Association, Federal Science Technical College </w:t>
      </w:r>
      <w:proofErr w:type="spellStart"/>
      <w:r>
        <w:rPr>
          <w:rFonts w:ascii="Times New Roman" w:hAnsi="Times New Roman" w:cs="Times New Roman"/>
        </w:rPr>
        <w:t>Ikare</w:t>
      </w:r>
      <w:proofErr w:type="spellEnd"/>
      <w:r>
        <w:rPr>
          <w:rFonts w:ascii="Times New Roman" w:hAnsi="Times New Roman" w:cs="Times New Roman"/>
        </w:rPr>
        <w:t xml:space="preserve"> Akoko</w:t>
      </w:r>
    </w:p>
    <w:p w14:paraId="0322AA9D" w14:textId="77777777" w:rsidR="00125D67" w:rsidRPr="00CE4564" w:rsidRDefault="00125D67" w:rsidP="009974A2">
      <w:pPr>
        <w:tabs>
          <w:tab w:val="left" w:pos="2160"/>
          <w:tab w:val="left" w:pos="4500"/>
        </w:tabs>
        <w:spacing w:after="0"/>
        <w:ind w:left="360" w:hanging="45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.…..</w:t>
      </w:r>
      <w:proofErr w:type="gramEnd"/>
      <w:r>
        <w:rPr>
          <w:rFonts w:ascii="Times New Roman" w:hAnsi="Times New Roman" w:cs="Times New Roman"/>
        </w:rPr>
        <w:t>……</w:t>
      </w:r>
      <w:r>
        <w:rPr>
          <w:rFonts w:ascii="Verdana" w:eastAsia="Times New Roman" w:hAnsi="Verdana" w:cs="Times New Roman"/>
          <w:bCs/>
          <w:sz w:val="20"/>
          <w:szCs w:val="20"/>
          <w:lang w:val="en-GB"/>
        </w:rPr>
        <w:t>Pro-Health International (Volunteer Surgeon)</w:t>
      </w:r>
      <w:r>
        <w:rPr>
          <w:rFonts w:ascii="Verdana" w:eastAsia="Times New Roman" w:hAnsi="Verdana" w:cs="Times New Roman"/>
          <w:bCs/>
          <w:sz w:val="20"/>
          <w:szCs w:val="20"/>
        </w:rPr>
        <w:t>……………….</w:t>
      </w:r>
    </w:p>
    <w:p w14:paraId="33ADD315" w14:textId="77777777" w:rsidR="006109EF" w:rsidRPr="00125D67" w:rsidRDefault="006109EF" w:rsidP="00125D67">
      <w:pPr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14:paraId="06E44B03" w14:textId="77777777" w:rsidR="00565EC3" w:rsidRDefault="00565EC3">
      <w:pPr>
        <w:pStyle w:val="ListParagraph"/>
        <w:ind w:left="1418"/>
        <w:jc w:val="both"/>
        <w:rPr>
          <w:rFonts w:ascii="Times New Roman" w:hAnsi="Times New Roman" w:cs="Times New Roman"/>
          <w:b/>
          <w:bCs/>
          <w:w w:val="98"/>
          <w:sz w:val="10"/>
          <w:szCs w:val="10"/>
        </w:rPr>
      </w:pPr>
    </w:p>
    <w:p w14:paraId="7F1E70A7" w14:textId="77777777" w:rsidR="00565EC3" w:rsidRDefault="00451870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Contributions to Knowledge</w:t>
      </w:r>
    </w:p>
    <w:p w14:paraId="4DD4AA35" w14:textId="4F7349D8" w:rsidR="00565EC3" w:rsidRDefault="00451870">
      <w:pPr>
        <w:pStyle w:val="ListParagraph"/>
        <w:ind w:left="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rFonts w:ascii="Times New Roman" w:hAnsi="Times New Roman" w:cs="Times New Roman"/>
          <w:w w:val="98"/>
          <w:sz w:val="24"/>
          <w:szCs w:val="24"/>
        </w:rPr>
        <w:t xml:space="preserve">Nationally and </w:t>
      </w:r>
      <w:r w:rsidR="00125D67">
        <w:rPr>
          <w:rFonts w:ascii="Times New Roman" w:hAnsi="Times New Roman" w:cs="Times New Roman"/>
          <w:w w:val="98"/>
          <w:sz w:val="24"/>
          <w:szCs w:val="24"/>
        </w:rPr>
        <w:t>internationally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 contributing to drug/ clinical trials in collaboration with World Health Organization</w:t>
      </w:r>
      <w:r>
        <w:rPr>
          <w:rFonts w:ascii="Times New Roman" w:hAnsi="Times New Roman" w:cs="Times New Roman"/>
          <w:b/>
          <w:bCs/>
          <w:w w:val="98"/>
          <w:sz w:val="24"/>
          <w:szCs w:val="24"/>
        </w:rPr>
        <w:t>.</w:t>
      </w:r>
    </w:p>
    <w:p w14:paraId="729290B0" w14:textId="77777777" w:rsidR="00565EC3" w:rsidRDefault="00451870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B055F3" wp14:editId="07DDF1DF">
            <wp:simplePos x="0" y="0"/>
            <wp:positionH relativeFrom="column">
              <wp:posOffset>902335</wp:posOffset>
            </wp:positionH>
            <wp:positionV relativeFrom="paragraph">
              <wp:posOffset>179705</wp:posOffset>
            </wp:positionV>
            <wp:extent cx="1646555" cy="514350"/>
            <wp:effectExtent l="0" t="0" r="4445" b="19050"/>
            <wp:wrapThrough wrapText="bothSides">
              <wp:wrapPolygon edited="0">
                <wp:start x="0" y="0"/>
                <wp:lineTo x="0" y="21333"/>
                <wp:lineTo x="21492" y="21333"/>
                <wp:lineTo x="2149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C59D2E" w14:textId="77777777" w:rsidR="00565EC3" w:rsidRDefault="00565EC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14:paraId="672BE79E" w14:textId="77777777" w:rsidR="00565EC3" w:rsidRDefault="00565EC3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bCs/>
          <w:w w:val="98"/>
          <w:sz w:val="24"/>
          <w:szCs w:val="24"/>
        </w:rPr>
      </w:pPr>
    </w:p>
    <w:p w14:paraId="1A61869F" w14:textId="67748ADA" w:rsidR="00565EC3" w:rsidRDefault="00451870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Signature: ……………………………………………. Date: ……</w:t>
      </w:r>
      <w:r w:rsidR="006109EF">
        <w:rPr>
          <w:rFonts w:ascii="Times New Roman" w:hAnsi="Times New Roman" w:cs="Times New Roman"/>
          <w:sz w:val="24"/>
          <w:szCs w:val="24"/>
        </w:rPr>
        <w:t>4th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9EF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109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sectPr w:rsidR="00565EC3">
      <w:footerReference w:type="default" r:id="rId31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93FC" w14:textId="77777777" w:rsidR="0089737E" w:rsidRDefault="0089737E">
      <w:pPr>
        <w:spacing w:line="240" w:lineRule="auto"/>
      </w:pPr>
      <w:r>
        <w:separator/>
      </w:r>
    </w:p>
  </w:endnote>
  <w:endnote w:type="continuationSeparator" w:id="0">
    <w:p w14:paraId="3BDF0B15" w14:textId="77777777" w:rsidR="0089737E" w:rsidRDefault="00897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061865"/>
    </w:sdtPr>
    <w:sdtEndPr/>
    <w:sdtContent>
      <w:p w14:paraId="38947EEB" w14:textId="77777777" w:rsidR="00565EC3" w:rsidRDefault="004518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3D5CE5F" w14:textId="77777777" w:rsidR="00565EC3" w:rsidRDefault="00565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64B5" w14:textId="77777777" w:rsidR="0089737E" w:rsidRDefault="0089737E">
      <w:pPr>
        <w:spacing w:after="0"/>
      </w:pPr>
      <w:r>
        <w:separator/>
      </w:r>
    </w:p>
  </w:footnote>
  <w:footnote w:type="continuationSeparator" w:id="0">
    <w:p w14:paraId="606A8DF0" w14:textId="77777777" w:rsidR="0089737E" w:rsidRDefault="008973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6E13E1"/>
    <w:multiLevelType w:val="singleLevel"/>
    <w:tmpl w:val="AC6E13E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A89D7EE"/>
    <w:multiLevelType w:val="singleLevel"/>
    <w:tmpl w:val="FA89D7EE"/>
    <w:lvl w:ilvl="0">
      <w:start w:val="9"/>
      <w:numFmt w:val="decimal"/>
      <w:suff w:val="space"/>
      <w:lvlText w:val="%1."/>
      <w:lvlJc w:val="left"/>
    </w:lvl>
  </w:abstractNum>
  <w:abstractNum w:abstractNumId="2" w15:restartNumberingAfterBreak="0">
    <w:nsid w:val="FAD240BE"/>
    <w:multiLevelType w:val="singleLevel"/>
    <w:tmpl w:val="FAD240BE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08376616"/>
    <w:multiLevelType w:val="multilevel"/>
    <w:tmpl w:val="08376616"/>
    <w:lvl w:ilvl="0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28016F"/>
    <w:multiLevelType w:val="singleLevel"/>
    <w:tmpl w:val="2828016F"/>
    <w:lvl w:ilvl="0">
      <w:start w:val="16"/>
      <w:numFmt w:val="decimal"/>
      <w:suff w:val="space"/>
      <w:lvlText w:val="%1."/>
      <w:lvlJc w:val="left"/>
    </w:lvl>
  </w:abstractNum>
  <w:abstractNum w:abstractNumId="5" w15:restartNumberingAfterBreak="0">
    <w:nsid w:val="55A7DA10"/>
    <w:multiLevelType w:val="singleLevel"/>
    <w:tmpl w:val="55A7DA1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8C0F4EB"/>
    <w:multiLevelType w:val="singleLevel"/>
    <w:tmpl w:val="58C0F4EB"/>
    <w:lvl w:ilvl="0">
      <w:start w:val="3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7" w15:restartNumberingAfterBreak="0">
    <w:nsid w:val="5BE22E46"/>
    <w:multiLevelType w:val="multilevel"/>
    <w:tmpl w:val="5BE22E4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7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F5302F"/>
    <w:multiLevelType w:val="singleLevel"/>
    <w:tmpl w:val="5DF5302F"/>
    <w:lvl w:ilvl="0">
      <w:start w:val="7"/>
      <w:numFmt w:val="upperLetter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87ED87B"/>
    <w:multiLevelType w:val="singleLevel"/>
    <w:tmpl w:val="687ED87B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6CB82216"/>
    <w:multiLevelType w:val="multilevel"/>
    <w:tmpl w:val="6CB82216"/>
    <w:lvl w:ilvl="0">
      <w:start w:val="1"/>
      <w:numFmt w:val="decimal"/>
      <w:lvlText w:val="%1."/>
      <w:lvlJc w:val="left"/>
      <w:pPr>
        <w:ind w:left="14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B2"/>
    <w:rsid w:val="0000412E"/>
    <w:rsid w:val="00040A6A"/>
    <w:rsid w:val="00060BF4"/>
    <w:rsid w:val="00083B33"/>
    <w:rsid w:val="000A468B"/>
    <w:rsid w:val="000C547A"/>
    <w:rsid w:val="001071D3"/>
    <w:rsid w:val="00125D67"/>
    <w:rsid w:val="001622FC"/>
    <w:rsid w:val="001677B2"/>
    <w:rsid w:val="001B60C6"/>
    <w:rsid w:val="00201ED0"/>
    <w:rsid w:val="00220448"/>
    <w:rsid w:val="002400EA"/>
    <w:rsid w:val="00274B7B"/>
    <w:rsid w:val="00354A1F"/>
    <w:rsid w:val="003B019D"/>
    <w:rsid w:val="003B49C0"/>
    <w:rsid w:val="00451870"/>
    <w:rsid w:val="004E204E"/>
    <w:rsid w:val="00510F62"/>
    <w:rsid w:val="005511A3"/>
    <w:rsid w:val="00565EC3"/>
    <w:rsid w:val="005A1882"/>
    <w:rsid w:val="005C0930"/>
    <w:rsid w:val="005C5D17"/>
    <w:rsid w:val="00604119"/>
    <w:rsid w:val="006109EF"/>
    <w:rsid w:val="006538D7"/>
    <w:rsid w:val="006A4E5A"/>
    <w:rsid w:val="00701D84"/>
    <w:rsid w:val="00702B8F"/>
    <w:rsid w:val="00704444"/>
    <w:rsid w:val="00792B47"/>
    <w:rsid w:val="007B033C"/>
    <w:rsid w:val="007F6545"/>
    <w:rsid w:val="0083035F"/>
    <w:rsid w:val="008321BA"/>
    <w:rsid w:val="008531EB"/>
    <w:rsid w:val="0088260C"/>
    <w:rsid w:val="0089737E"/>
    <w:rsid w:val="008A42C8"/>
    <w:rsid w:val="0099374D"/>
    <w:rsid w:val="009974A2"/>
    <w:rsid w:val="009F641F"/>
    <w:rsid w:val="00A216C9"/>
    <w:rsid w:val="00A270F9"/>
    <w:rsid w:val="00A7117D"/>
    <w:rsid w:val="00A86026"/>
    <w:rsid w:val="00AD21A0"/>
    <w:rsid w:val="00AE456D"/>
    <w:rsid w:val="00AE6284"/>
    <w:rsid w:val="00AF217B"/>
    <w:rsid w:val="00B129E4"/>
    <w:rsid w:val="00B36F60"/>
    <w:rsid w:val="00B42F6B"/>
    <w:rsid w:val="00BB4967"/>
    <w:rsid w:val="00C24112"/>
    <w:rsid w:val="00C413A2"/>
    <w:rsid w:val="00C93685"/>
    <w:rsid w:val="00CC0DE2"/>
    <w:rsid w:val="00D00FC1"/>
    <w:rsid w:val="00D52A0F"/>
    <w:rsid w:val="00D90FB6"/>
    <w:rsid w:val="00DB5346"/>
    <w:rsid w:val="00DE78BD"/>
    <w:rsid w:val="00E00647"/>
    <w:rsid w:val="00E431B4"/>
    <w:rsid w:val="00ED37A4"/>
    <w:rsid w:val="00EE03C3"/>
    <w:rsid w:val="00F15585"/>
    <w:rsid w:val="00F246D0"/>
    <w:rsid w:val="00FC7061"/>
    <w:rsid w:val="00FF131C"/>
    <w:rsid w:val="0CC21944"/>
    <w:rsid w:val="287B26DA"/>
    <w:rsid w:val="3E1163FA"/>
    <w:rsid w:val="73FD3662"/>
    <w:rsid w:val="7FE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1C763D"/>
  <w15:docId w15:val="{B4237B06-F90E-4B64-958A-E41D5A2A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span-citation">
    <w:name w:val="span-citation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019D"/>
    <w:rPr>
      <w:i/>
      <w:iCs/>
    </w:rPr>
  </w:style>
  <w:style w:type="paragraph" w:customStyle="1" w:styleId="msolistparagraph0">
    <w:name w:val="msolistparagraph"/>
    <w:autoRedefine/>
    <w:qFormat/>
    <w:rsid w:val="003B019D"/>
    <w:pPr>
      <w:spacing w:beforeAutospacing="1" w:after="200" w:line="276" w:lineRule="auto"/>
      <w:ind w:left="720"/>
      <w:contextualSpacing/>
    </w:pPr>
    <w:rPr>
      <w:rFonts w:ascii="Calibri" w:eastAsia="Times New Roman" w:hAnsi="Calibri" w:hint="eastAsia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3B01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5">
    <w:name w:val="15"/>
    <w:autoRedefine/>
    <w:qFormat/>
    <w:rsid w:val="00DB5346"/>
    <w:rPr>
      <w:rFonts w:ascii="DengXian" w:eastAsia="DengXian" w:hAnsi="DengXian" w:cs="DengXi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?term=Carroli%20G%5BAuthor%5D&amp;cauthor=true&amp;cauthor_uid=31808245" TargetMode="External"/><Relationship Id="rId18" Type="http://schemas.openxmlformats.org/officeDocument/2006/relationships/hyperlink" Target="https://www.ncbi.nlm.nih.gov/pubmed/?term=Lin%20SL%5BAuthor%5D&amp;cauthor=true&amp;cauthor_uid=31808245" TargetMode="External"/><Relationship Id="rId26" Type="http://schemas.openxmlformats.org/officeDocument/2006/relationships/hyperlink" Target="https://doi.org/10.1016/B978-0-443-21616-9.00007-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pubmed/?term=Owa%20O%5BAuthor%5D&amp;cauthor=true&amp;cauthor_uid=3180824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ncbi.nlm.nih.gov/pubmed/?term=Piaggio%20G%5BAuthor%5D&amp;cauthor=true&amp;cauthor_uid=31808245" TargetMode="External"/><Relationship Id="rId17" Type="http://schemas.openxmlformats.org/officeDocument/2006/relationships/hyperlink" Target="https://www.ncbi.nlm.nih.gov/pubmed/?term=G%C3%BClmezoglu%20AM%5BAuthor%5D&amp;cauthor=true&amp;cauthor_uid=31808245" TargetMode="External"/><Relationship Id="rId25" Type="http://schemas.openxmlformats.org/officeDocument/2006/relationships/hyperlink" Target="http://doi.org/10.5334/gh.85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ubmed/?term=Goudar%20S%5BAuthor%5D&amp;cauthor=true&amp;cauthor_uid=31808245" TargetMode="External"/><Relationship Id="rId20" Type="http://schemas.openxmlformats.org/officeDocument/2006/relationships/hyperlink" Target="https://www.ncbi.nlm.nih.gov/pubmed/?term=Mugerwa%20K%5BAuthor%5D&amp;cauthor=true&amp;cauthor_uid=31808245" TargetMode="External"/><Relationship Id="rId29" Type="http://schemas.openxmlformats.org/officeDocument/2006/relationships/hyperlink" Target="https://doi.org/10.30574/wjbphs.2026.26.1.01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29949473" TargetMode="External"/><Relationship Id="rId24" Type="http://schemas.openxmlformats.org/officeDocument/2006/relationships/hyperlink" Target="https://www.ncbi.nlm.nih.gov/pubmed/3180824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?term=Gallos%20I%5BAuthor%5D&amp;cauthor=true&amp;cauthor_uid=31808245" TargetMode="External"/><Relationship Id="rId23" Type="http://schemas.openxmlformats.org/officeDocument/2006/relationships/hyperlink" Target="https://www.ncbi.nlm.nih.gov/pubmed/?term=Althabe%20F%5BAuthor%5D&amp;cauthor=true&amp;cauthor_uid=31808245" TargetMode="External"/><Relationship Id="rId28" Type="http://schemas.openxmlformats.org/officeDocument/2006/relationships/hyperlink" Target="https://doi.org/10.5281/zenodo.19060597" TargetMode="External"/><Relationship Id="rId10" Type="http://schemas.openxmlformats.org/officeDocument/2006/relationships/hyperlink" Target="mailto:owataiwowumi@gmail.com" TargetMode="External"/><Relationship Id="rId19" Type="http://schemas.openxmlformats.org/officeDocument/2006/relationships/hyperlink" Target="https://www.ncbi.nlm.nih.gov/pubmed/?term=Lumbiganon%20P%5BAuthor%5D&amp;cauthor=true&amp;cauthor_uid=31808245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owa@unimed.edu.ng" TargetMode="External"/><Relationship Id="rId14" Type="http://schemas.openxmlformats.org/officeDocument/2006/relationships/hyperlink" Target="https://www.ncbi.nlm.nih.gov/pubmed/?term=Coomarasamy%20A%5BAuthor%5D&amp;cauthor=true&amp;cauthor_uid=31808245" TargetMode="External"/><Relationship Id="rId22" Type="http://schemas.openxmlformats.org/officeDocument/2006/relationships/hyperlink" Target="https://www.ncbi.nlm.nih.gov/pubmed/?term=Qureshi%20Z%5BAuthor%5D&amp;cauthor=true&amp;cauthor_uid=31808245" TargetMode="External"/><Relationship Id="rId27" Type="http://schemas.openxmlformats.org/officeDocument/2006/relationships/hyperlink" Target="https://doi.org/10.52403/ijrr.20260314" TargetMode="External"/><Relationship Id="rId30" Type="http://schemas.openxmlformats.org/officeDocument/2006/relationships/image" Target="media/image2.emf"/><Relationship Id="rId8" Type="http://schemas.openxmlformats.org/officeDocument/2006/relationships/hyperlink" Target="mailto:owaolorunfem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11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O. Owa</dc:creator>
  <cp:lastModifiedBy>USER</cp:lastModifiedBy>
  <cp:revision>5</cp:revision>
  <cp:lastPrinted>2023-06-14T16:05:00Z</cp:lastPrinted>
  <dcterms:created xsi:type="dcterms:W3CDTF">2026-04-09T02:40:00Z</dcterms:created>
  <dcterms:modified xsi:type="dcterms:W3CDTF">2026-05-12T04:38:00Z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985471C7C9004931933407D289196444</vt:lpwstr>
  </property>
</Properties>
</file>